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F1" w:rsidRPr="00334F10" w:rsidRDefault="00C729F1" w:rsidP="00C729F1">
      <w:pPr>
        <w:ind w:left="480" w:firstLineChars="0" w:firstLine="0"/>
        <w:jc w:val="center"/>
        <w:rPr>
          <w:sz w:val="32"/>
        </w:rPr>
      </w:pPr>
      <w:bookmarkStart w:id="0" w:name="_Toc421033380"/>
      <w:bookmarkStart w:id="1" w:name="_Toc211049038"/>
      <w:bookmarkStart w:id="2" w:name="_Toc211096089"/>
      <w:bookmarkStart w:id="3" w:name="_Toc386466296"/>
      <w:bookmarkStart w:id="4" w:name="_Toc400652655"/>
    </w:p>
    <w:p w:rsidR="00C729F1" w:rsidRPr="00334F10" w:rsidRDefault="00C729F1" w:rsidP="00C729F1">
      <w:pPr>
        <w:ind w:left="480" w:firstLineChars="0" w:firstLine="0"/>
        <w:jc w:val="center"/>
        <w:rPr>
          <w:sz w:val="32"/>
        </w:rPr>
      </w:pPr>
    </w:p>
    <w:p w:rsidR="00C729F1" w:rsidRPr="00334F10" w:rsidRDefault="00C729F1" w:rsidP="00C729F1">
      <w:pPr>
        <w:ind w:left="480" w:firstLineChars="0" w:firstLine="0"/>
        <w:jc w:val="center"/>
        <w:rPr>
          <w:sz w:val="32"/>
        </w:rPr>
      </w:pPr>
    </w:p>
    <w:p w:rsidR="00444969" w:rsidRPr="00334F10" w:rsidRDefault="00DA5664" w:rsidP="00DA5664">
      <w:pPr>
        <w:spacing w:line="240" w:lineRule="auto"/>
        <w:ind w:firstLineChars="0" w:firstLine="0"/>
        <w:jc w:val="center"/>
        <w:outlineLvl w:val="0"/>
        <w:rPr>
          <w:b/>
          <w:sz w:val="56"/>
        </w:rPr>
      </w:pPr>
      <w:r w:rsidRPr="00334F10">
        <w:rPr>
          <w:rFonts w:hint="eastAsia"/>
          <w:b/>
          <w:sz w:val="56"/>
        </w:rPr>
        <w:t>绍兴市特种设备检测院</w:t>
      </w:r>
    </w:p>
    <w:p w:rsidR="00BE647B" w:rsidRPr="00675EC2" w:rsidRDefault="00675EC2" w:rsidP="00675EC2">
      <w:pPr>
        <w:ind w:firstLineChars="0" w:firstLine="0"/>
        <w:jc w:val="center"/>
        <w:rPr>
          <w:b/>
          <w:sz w:val="48"/>
          <w:szCs w:val="48"/>
        </w:rPr>
      </w:pPr>
      <w:bookmarkStart w:id="5" w:name="_Toc515457039"/>
      <w:bookmarkStart w:id="6" w:name="_Toc6998313"/>
      <w:r w:rsidRPr="00675EC2">
        <w:rPr>
          <w:rFonts w:hint="eastAsia"/>
          <w:b/>
          <w:sz w:val="48"/>
          <w:szCs w:val="48"/>
        </w:rPr>
        <w:t>电梯检测服务信息化平台</w:t>
      </w:r>
      <w:r w:rsidR="00F125F4" w:rsidRPr="00334F10">
        <w:rPr>
          <w:rFonts w:hint="eastAsia"/>
          <w:b/>
          <w:sz w:val="48"/>
          <w:szCs w:val="48"/>
        </w:rPr>
        <w:t>项目</w:t>
      </w:r>
    </w:p>
    <w:p w:rsidR="003D475C" w:rsidRPr="00334F10" w:rsidRDefault="003D475C" w:rsidP="001F5403">
      <w:pPr>
        <w:spacing w:line="240" w:lineRule="auto"/>
        <w:ind w:firstLineChars="0" w:firstLine="0"/>
        <w:jc w:val="center"/>
        <w:outlineLvl w:val="0"/>
        <w:rPr>
          <w:b/>
          <w:sz w:val="56"/>
        </w:rPr>
      </w:pPr>
    </w:p>
    <w:p w:rsidR="001F5403" w:rsidRPr="00334F10" w:rsidRDefault="001F5403" w:rsidP="001F5403">
      <w:pPr>
        <w:spacing w:line="240" w:lineRule="auto"/>
        <w:ind w:firstLineChars="0" w:firstLine="0"/>
        <w:jc w:val="center"/>
        <w:outlineLvl w:val="0"/>
        <w:rPr>
          <w:rFonts w:ascii="隶书" w:eastAsia="隶书" w:hAnsi="Arial" w:cs="Arial"/>
          <w:b/>
          <w:sz w:val="72"/>
          <w:szCs w:val="72"/>
        </w:rPr>
      </w:pPr>
      <w:bookmarkStart w:id="7" w:name="_Toc515457041"/>
      <w:bookmarkStart w:id="8" w:name="_Toc6998315"/>
      <w:bookmarkEnd w:id="5"/>
      <w:bookmarkEnd w:id="6"/>
      <w:r w:rsidRPr="00334F10">
        <w:rPr>
          <w:rFonts w:ascii="隶书" w:eastAsia="隶书" w:hAnsi="Arial" w:cs="Arial" w:hint="eastAsia"/>
          <w:b/>
          <w:sz w:val="72"/>
          <w:szCs w:val="72"/>
        </w:rPr>
        <w:t>招</w:t>
      </w:r>
      <w:bookmarkEnd w:id="7"/>
      <w:bookmarkEnd w:id="8"/>
    </w:p>
    <w:p w:rsidR="001F5403" w:rsidRPr="00334F10" w:rsidRDefault="001F5403" w:rsidP="001F5403">
      <w:pPr>
        <w:spacing w:line="240" w:lineRule="auto"/>
        <w:ind w:firstLineChars="0" w:firstLine="0"/>
        <w:jc w:val="center"/>
        <w:outlineLvl w:val="0"/>
        <w:rPr>
          <w:rFonts w:ascii="隶书" w:eastAsia="隶书" w:hAnsi="Arial" w:cs="Arial"/>
          <w:b/>
          <w:sz w:val="72"/>
          <w:szCs w:val="72"/>
        </w:rPr>
      </w:pPr>
      <w:bookmarkStart w:id="9" w:name="_Toc515457042"/>
      <w:bookmarkStart w:id="10" w:name="_Toc6998316"/>
      <w:r w:rsidRPr="00334F10">
        <w:rPr>
          <w:rFonts w:ascii="隶书" w:eastAsia="隶书" w:hAnsi="Arial" w:cs="Arial" w:hint="eastAsia"/>
          <w:b/>
          <w:sz w:val="72"/>
          <w:szCs w:val="72"/>
        </w:rPr>
        <w:t>标</w:t>
      </w:r>
      <w:bookmarkEnd w:id="9"/>
      <w:bookmarkEnd w:id="10"/>
    </w:p>
    <w:p w:rsidR="001F5403" w:rsidRPr="00334F10" w:rsidRDefault="001F5403" w:rsidP="001F5403">
      <w:pPr>
        <w:spacing w:line="240" w:lineRule="auto"/>
        <w:ind w:firstLineChars="0" w:firstLine="0"/>
        <w:jc w:val="center"/>
        <w:outlineLvl w:val="0"/>
        <w:rPr>
          <w:rFonts w:ascii="隶书" w:eastAsia="隶书"/>
          <w:b/>
          <w:sz w:val="72"/>
          <w:szCs w:val="72"/>
        </w:rPr>
      </w:pPr>
      <w:bookmarkStart w:id="11" w:name="_Toc515457043"/>
      <w:bookmarkStart w:id="12" w:name="_Toc6998317"/>
      <w:r w:rsidRPr="00334F10">
        <w:rPr>
          <w:rFonts w:ascii="隶书" w:eastAsia="隶书" w:hint="eastAsia"/>
          <w:b/>
          <w:sz w:val="72"/>
          <w:szCs w:val="72"/>
        </w:rPr>
        <w:t>文</w:t>
      </w:r>
      <w:bookmarkEnd w:id="11"/>
      <w:bookmarkEnd w:id="12"/>
    </w:p>
    <w:p w:rsidR="001F5403" w:rsidRPr="00334F10" w:rsidRDefault="001F5403" w:rsidP="001F5403">
      <w:pPr>
        <w:spacing w:line="240" w:lineRule="auto"/>
        <w:ind w:firstLineChars="0" w:firstLine="0"/>
        <w:jc w:val="center"/>
        <w:outlineLvl w:val="0"/>
        <w:rPr>
          <w:rFonts w:ascii="隶书" w:eastAsia="隶书"/>
          <w:sz w:val="30"/>
        </w:rPr>
      </w:pPr>
      <w:bookmarkStart w:id="13" w:name="_Toc515457044"/>
      <w:bookmarkStart w:id="14" w:name="_Toc6998318"/>
      <w:r w:rsidRPr="00334F10">
        <w:rPr>
          <w:rFonts w:ascii="隶书" w:eastAsia="隶书" w:hint="eastAsia"/>
          <w:b/>
          <w:sz w:val="72"/>
          <w:szCs w:val="72"/>
        </w:rPr>
        <w:t>件</w:t>
      </w:r>
      <w:bookmarkEnd w:id="13"/>
      <w:bookmarkEnd w:id="14"/>
    </w:p>
    <w:p w:rsidR="00CF1CF1" w:rsidRPr="00334F10" w:rsidRDefault="00CF1CF1" w:rsidP="001F5403">
      <w:pPr>
        <w:spacing w:line="240" w:lineRule="auto"/>
        <w:ind w:firstLineChars="0" w:firstLine="0"/>
        <w:jc w:val="center"/>
        <w:outlineLvl w:val="0"/>
        <w:rPr>
          <w:rFonts w:ascii="隶书" w:eastAsia="隶书"/>
          <w:sz w:val="44"/>
        </w:rPr>
      </w:pPr>
    </w:p>
    <w:p w:rsidR="003D475C" w:rsidRPr="00334F10" w:rsidRDefault="003D475C" w:rsidP="001F5403">
      <w:pPr>
        <w:spacing w:line="240" w:lineRule="auto"/>
        <w:ind w:firstLineChars="0" w:firstLine="0"/>
        <w:jc w:val="center"/>
        <w:outlineLvl w:val="0"/>
        <w:rPr>
          <w:rFonts w:ascii="隶书" w:eastAsia="隶书"/>
          <w:sz w:val="44"/>
        </w:rPr>
      </w:pPr>
    </w:p>
    <w:p w:rsidR="001F5403" w:rsidRPr="00334F10" w:rsidRDefault="001F5403" w:rsidP="001F5403">
      <w:pPr>
        <w:spacing w:line="240" w:lineRule="auto"/>
        <w:ind w:firstLineChars="0" w:firstLine="0"/>
        <w:jc w:val="center"/>
        <w:rPr>
          <w:rFonts w:ascii="隶书" w:eastAsia="隶书"/>
          <w:sz w:val="44"/>
          <w:u w:val="single"/>
        </w:rPr>
      </w:pPr>
      <w:r w:rsidRPr="00334F10">
        <w:rPr>
          <w:rFonts w:ascii="隶书" w:eastAsia="隶书" w:hint="eastAsia"/>
          <w:b/>
          <w:sz w:val="28"/>
          <w:szCs w:val="28"/>
        </w:rPr>
        <w:t xml:space="preserve">招标编号: </w:t>
      </w:r>
      <w:r w:rsidR="00FC2A50" w:rsidRPr="00FC2A50">
        <w:rPr>
          <w:b/>
        </w:rPr>
        <w:t>STZ2021005</w:t>
      </w:r>
    </w:p>
    <w:tbl>
      <w:tblPr>
        <w:tblW w:w="0" w:type="auto"/>
        <w:jc w:val="center"/>
        <w:tblLook w:val="01E0" w:firstRow="1" w:lastRow="1" w:firstColumn="1" w:lastColumn="1" w:noHBand="0" w:noVBand="0"/>
      </w:tblPr>
      <w:tblGrid>
        <w:gridCol w:w="2356"/>
        <w:gridCol w:w="5445"/>
      </w:tblGrid>
      <w:tr w:rsidR="001F5403" w:rsidRPr="00334F10" w:rsidTr="00FE75BD">
        <w:trPr>
          <w:trHeight w:val="397"/>
          <w:jc w:val="center"/>
        </w:trPr>
        <w:tc>
          <w:tcPr>
            <w:tcW w:w="2356" w:type="dxa"/>
          </w:tcPr>
          <w:p w:rsidR="001F5403" w:rsidRPr="00334F10" w:rsidRDefault="001F5403" w:rsidP="001F5403">
            <w:pPr>
              <w:spacing w:after="100" w:afterAutospacing="1" w:line="440" w:lineRule="exact"/>
              <w:ind w:firstLineChars="0" w:firstLine="0"/>
              <w:rPr>
                <w:rFonts w:ascii="隶书" w:eastAsia="隶书" w:hAnsi="宋体"/>
                <w:sz w:val="28"/>
                <w:szCs w:val="28"/>
              </w:rPr>
            </w:pPr>
            <w:r w:rsidRPr="0046432F">
              <w:rPr>
                <w:rFonts w:ascii="隶书" w:eastAsia="隶书" w:hAnsi="宋体" w:hint="eastAsia"/>
                <w:spacing w:val="75"/>
                <w:kern w:val="0"/>
                <w:sz w:val="28"/>
                <w:szCs w:val="28"/>
                <w:fitText w:val="1680" w:id="1710459142"/>
              </w:rPr>
              <w:t>采购单</w:t>
            </w:r>
            <w:r w:rsidRPr="0046432F">
              <w:rPr>
                <w:rFonts w:ascii="隶书" w:eastAsia="隶书" w:hAnsi="宋体" w:hint="eastAsia"/>
                <w:spacing w:val="15"/>
                <w:kern w:val="0"/>
                <w:sz w:val="28"/>
                <w:szCs w:val="28"/>
                <w:fitText w:val="1680" w:id="1710459142"/>
              </w:rPr>
              <w:t>位</w:t>
            </w:r>
            <w:r w:rsidRPr="00334F10">
              <w:rPr>
                <w:rFonts w:ascii="隶书" w:eastAsia="隶书" w:hAnsi="宋体" w:hint="eastAsia"/>
                <w:sz w:val="28"/>
                <w:szCs w:val="28"/>
              </w:rPr>
              <w:t>：</w:t>
            </w:r>
          </w:p>
        </w:tc>
        <w:tc>
          <w:tcPr>
            <w:tcW w:w="5445" w:type="dxa"/>
          </w:tcPr>
          <w:p w:rsidR="001F5403" w:rsidRPr="00334F10" w:rsidRDefault="001F5403" w:rsidP="001F5403">
            <w:pPr>
              <w:spacing w:after="100" w:afterAutospacing="1" w:line="440" w:lineRule="exact"/>
              <w:ind w:firstLineChars="0" w:firstLine="0"/>
              <w:rPr>
                <w:rFonts w:ascii="隶书" w:eastAsia="隶书"/>
                <w:sz w:val="28"/>
                <w:szCs w:val="28"/>
              </w:rPr>
            </w:pPr>
            <w:r w:rsidRPr="00334F10">
              <w:rPr>
                <w:rFonts w:ascii="隶书" w:eastAsia="隶书" w:hint="eastAsia"/>
                <w:sz w:val="28"/>
                <w:szCs w:val="28"/>
              </w:rPr>
              <w:t>绍兴市特种设备检测院</w:t>
            </w:r>
          </w:p>
        </w:tc>
      </w:tr>
      <w:tr w:rsidR="001F5403" w:rsidRPr="00334F10" w:rsidTr="00FE75BD">
        <w:trPr>
          <w:trHeight w:val="397"/>
          <w:jc w:val="center"/>
        </w:trPr>
        <w:tc>
          <w:tcPr>
            <w:tcW w:w="2356" w:type="dxa"/>
          </w:tcPr>
          <w:p w:rsidR="001F5403" w:rsidRPr="00334F10" w:rsidRDefault="001F5403" w:rsidP="001F5403">
            <w:pPr>
              <w:spacing w:after="100" w:afterAutospacing="1" w:line="440" w:lineRule="exact"/>
              <w:ind w:firstLineChars="0" w:firstLine="0"/>
              <w:rPr>
                <w:rFonts w:ascii="隶书" w:eastAsia="隶书" w:hAnsi="宋体"/>
                <w:sz w:val="28"/>
                <w:szCs w:val="28"/>
              </w:rPr>
            </w:pPr>
            <w:r w:rsidRPr="0046432F">
              <w:rPr>
                <w:rFonts w:ascii="隶书" w:eastAsia="隶书" w:hAnsi="宋体" w:hint="eastAsia"/>
                <w:spacing w:val="75"/>
                <w:kern w:val="0"/>
                <w:sz w:val="28"/>
                <w:szCs w:val="28"/>
                <w:fitText w:val="1680" w:id="1710459143"/>
              </w:rPr>
              <w:t>监督单</w:t>
            </w:r>
            <w:r w:rsidRPr="0046432F">
              <w:rPr>
                <w:rFonts w:ascii="隶书" w:eastAsia="隶书" w:hAnsi="宋体" w:hint="eastAsia"/>
                <w:spacing w:val="15"/>
                <w:kern w:val="0"/>
                <w:sz w:val="28"/>
                <w:szCs w:val="28"/>
                <w:fitText w:val="1680" w:id="1710459143"/>
              </w:rPr>
              <w:t>位</w:t>
            </w:r>
            <w:r w:rsidRPr="00334F10">
              <w:rPr>
                <w:rFonts w:ascii="隶书" w:eastAsia="隶书" w:hAnsi="宋体" w:hint="eastAsia"/>
                <w:sz w:val="28"/>
                <w:szCs w:val="28"/>
              </w:rPr>
              <w:t>：</w:t>
            </w:r>
          </w:p>
        </w:tc>
        <w:tc>
          <w:tcPr>
            <w:tcW w:w="5445" w:type="dxa"/>
          </w:tcPr>
          <w:p w:rsidR="001F5403" w:rsidRPr="00334F10" w:rsidRDefault="001F5403" w:rsidP="00416CB8">
            <w:pPr>
              <w:spacing w:after="100" w:afterAutospacing="1" w:line="440" w:lineRule="exact"/>
              <w:ind w:firstLineChars="0" w:firstLine="0"/>
              <w:rPr>
                <w:rFonts w:ascii="隶书" w:eastAsia="隶书" w:hAnsi="宋体"/>
                <w:sz w:val="28"/>
                <w:szCs w:val="28"/>
              </w:rPr>
            </w:pPr>
            <w:r w:rsidRPr="00334F10">
              <w:rPr>
                <w:rFonts w:ascii="隶书" w:eastAsia="隶书" w:hAnsi="宋体" w:hint="eastAsia"/>
                <w:sz w:val="28"/>
                <w:szCs w:val="28"/>
              </w:rPr>
              <w:t>绍兴市</w:t>
            </w:r>
            <w:r w:rsidR="00416CB8" w:rsidRPr="00334F10">
              <w:rPr>
                <w:rFonts w:ascii="隶书" w:eastAsia="隶书" w:hAnsi="宋体" w:hint="eastAsia"/>
                <w:sz w:val="28"/>
                <w:szCs w:val="28"/>
              </w:rPr>
              <w:t>市场监督</w:t>
            </w:r>
            <w:r w:rsidR="00416CB8" w:rsidRPr="00334F10">
              <w:rPr>
                <w:rFonts w:ascii="隶书" w:eastAsia="隶书" w:hAnsi="宋体"/>
                <w:sz w:val="28"/>
                <w:szCs w:val="28"/>
              </w:rPr>
              <w:t>管理局</w:t>
            </w:r>
          </w:p>
        </w:tc>
      </w:tr>
      <w:tr w:rsidR="001F5403" w:rsidRPr="00334F10" w:rsidTr="00FE75BD">
        <w:trPr>
          <w:trHeight w:val="397"/>
          <w:jc w:val="center"/>
        </w:trPr>
        <w:tc>
          <w:tcPr>
            <w:tcW w:w="7801" w:type="dxa"/>
            <w:gridSpan w:val="2"/>
          </w:tcPr>
          <w:p w:rsidR="001F5403" w:rsidRPr="00334F10" w:rsidRDefault="001F5403" w:rsidP="00675EC2">
            <w:pPr>
              <w:spacing w:after="100" w:afterAutospacing="1" w:line="440" w:lineRule="exact"/>
              <w:ind w:firstLineChars="0" w:firstLine="0"/>
              <w:jc w:val="center"/>
              <w:rPr>
                <w:rFonts w:ascii="隶书" w:eastAsia="隶书" w:hAnsi="宋体"/>
                <w:sz w:val="28"/>
                <w:szCs w:val="28"/>
              </w:rPr>
            </w:pPr>
            <w:r w:rsidRPr="00A20507">
              <w:rPr>
                <w:rFonts w:ascii="隶书" w:eastAsia="隶书" w:hint="eastAsia"/>
                <w:sz w:val="28"/>
                <w:szCs w:val="28"/>
              </w:rPr>
              <w:t>二○</w:t>
            </w:r>
            <w:r w:rsidR="00C9625F" w:rsidRPr="00A20507">
              <w:rPr>
                <w:rFonts w:ascii="隶书" w:eastAsia="隶书" w:hint="eastAsia"/>
                <w:sz w:val="28"/>
                <w:szCs w:val="28"/>
              </w:rPr>
              <w:t>二</w:t>
            </w:r>
            <w:r w:rsidR="00675EC2" w:rsidRPr="00A20507">
              <w:rPr>
                <w:rFonts w:ascii="隶书" w:eastAsia="隶书" w:hint="eastAsia"/>
                <w:sz w:val="28"/>
                <w:szCs w:val="28"/>
              </w:rPr>
              <w:t>一</w:t>
            </w:r>
            <w:r w:rsidRPr="00A20507">
              <w:rPr>
                <w:rFonts w:ascii="隶书" w:eastAsia="隶书" w:hint="eastAsia"/>
                <w:sz w:val="28"/>
                <w:szCs w:val="28"/>
              </w:rPr>
              <w:t>年</w:t>
            </w:r>
            <w:r w:rsidR="00C9625F" w:rsidRPr="00A20507">
              <w:rPr>
                <w:rFonts w:ascii="隶书" w:eastAsia="隶书" w:hint="eastAsia"/>
                <w:sz w:val="28"/>
                <w:szCs w:val="28"/>
              </w:rPr>
              <w:t>五</w:t>
            </w:r>
            <w:r w:rsidRPr="00A20507">
              <w:rPr>
                <w:rFonts w:ascii="隶书" w:eastAsia="隶书" w:hint="eastAsia"/>
                <w:sz w:val="28"/>
                <w:szCs w:val="28"/>
              </w:rPr>
              <w:t>月</w:t>
            </w:r>
          </w:p>
        </w:tc>
      </w:tr>
    </w:tbl>
    <w:p w:rsidR="00B36F13" w:rsidRPr="00334F10" w:rsidRDefault="00B36F13" w:rsidP="0084251D">
      <w:pPr>
        <w:ind w:left="480" w:firstLineChars="0" w:firstLine="0"/>
        <w:jc w:val="center"/>
        <w:rPr>
          <w:b/>
          <w:sz w:val="40"/>
        </w:rPr>
      </w:pPr>
    </w:p>
    <w:p w:rsidR="003D475C" w:rsidRPr="00334F10" w:rsidRDefault="003D475C" w:rsidP="0084251D">
      <w:pPr>
        <w:ind w:left="480" w:firstLineChars="0" w:firstLine="0"/>
        <w:jc w:val="center"/>
        <w:rPr>
          <w:b/>
          <w:sz w:val="40"/>
        </w:rPr>
      </w:pPr>
    </w:p>
    <w:p w:rsidR="00F12B48" w:rsidRDefault="00F12B48" w:rsidP="0084251D">
      <w:pPr>
        <w:ind w:left="480" w:firstLineChars="0" w:firstLine="0"/>
        <w:jc w:val="center"/>
        <w:rPr>
          <w:b/>
          <w:sz w:val="40"/>
        </w:rPr>
      </w:pPr>
    </w:p>
    <w:p w:rsidR="00675EC2" w:rsidRDefault="00675EC2" w:rsidP="0084251D">
      <w:pPr>
        <w:ind w:left="480" w:firstLineChars="0" w:firstLine="0"/>
        <w:jc w:val="center"/>
        <w:rPr>
          <w:b/>
          <w:sz w:val="40"/>
        </w:rPr>
      </w:pPr>
    </w:p>
    <w:p w:rsidR="00B432A7" w:rsidRDefault="00B432A7" w:rsidP="0084251D">
      <w:pPr>
        <w:ind w:left="480" w:firstLineChars="0" w:firstLine="0"/>
        <w:jc w:val="center"/>
        <w:rPr>
          <w:b/>
          <w:sz w:val="40"/>
        </w:rPr>
      </w:pPr>
    </w:p>
    <w:p w:rsidR="00B432A7" w:rsidRDefault="00B432A7" w:rsidP="0084251D">
      <w:pPr>
        <w:ind w:left="480" w:firstLineChars="0" w:firstLine="0"/>
        <w:jc w:val="center"/>
        <w:rPr>
          <w:b/>
          <w:sz w:val="40"/>
        </w:rPr>
      </w:pPr>
    </w:p>
    <w:p w:rsidR="00B432A7" w:rsidRPr="00334F10" w:rsidRDefault="00B432A7" w:rsidP="0084251D">
      <w:pPr>
        <w:ind w:left="480" w:firstLineChars="0" w:firstLine="0"/>
        <w:jc w:val="center"/>
        <w:rPr>
          <w:b/>
          <w:sz w:val="40"/>
        </w:rPr>
      </w:pPr>
    </w:p>
    <w:p w:rsidR="0084251D" w:rsidRPr="00334F10" w:rsidRDefault="0084251D" w:rsidP="0084251D">
      <w:pPr>
        <w:ind w:left="480" w:firstLineChars="0" w:firstLine="0"/>
        <w:jc w:val="center"/>
        <w:rPr>
          <w:b/>
          <w:sz w:val="40"/>
        </w:rPr>
      </w:pPr>
      <w:r w:rsidRPr="00334F10">
        <w:rPr>
          <w:rFonts w:hint="eastAsia"/>
          <w:b/>
          <w:sz w:val="40"/>
        </w:rPr>
        <w:t>目录</w:t>
      </w:r>
    </w:p>
    <w:p w:rsidR="00B36F13" w:rsidRPr="00334F10" w:rsidRDefault="00B36F13" w:rsidP="0084251D">
      <w:pPr>
        <w:ind w:left="480" w:firstLineChars="0" w:firstLine="0"/>
        <w:jc w:val="center"/>
        <w:rPr>
          <w:b/>
          <w:sz w:val="40"/>
        </w:rPr>
      </w:pPr>
    </w:p>
    <w:p w:rsidR="00B51F0E" w:rsidRPr="00334F10" w:rsidRDefault="00185B5D" w:rsidP="00CE71DD">
      <w:pPr>
        <w:pStyle w:val="12"/>
        <w:ind w:firstLine="402"/>
        <w:rPr>
          <w:rFonts w:asciiTheme="minorHAnsi" w:eastAsiaTheme="minorEastAsia" w:hAnsiTheme="minorHAnsi" w:cstheme="minorBidi"/>
          <w:sz w:val="21"/>
          <w:szCs w:val="22"/>
        </w:rPr>
      </w:pPr>
      <w:r w:rsidRPr="00334F10">
        <w:fldChar w:fldCharType="begin"/>
      </w:r>
      <w:r w:rsidR="0084251D" w:rsidRPr="00334F10">
        <w:rPr>
          <w:rFonts w:hint="eastAsia"/>
        </w:rPr>
        <w:instrText>TOC \o "1-2" \h \z \u</w:instrText>
      </w:r>
      <w:r w:rsidRPr="00334F10">
        <w:fldChar w:fldCharType="separate"/>
      </w:r>
    </w:p>
    <w:p w:rsidR="001B5515" w:rsidRPr="00334F10" w:rsidRDefault="0046432F" w:rsidP="0039505C">
      <w:pPr>
        <w:pStyle w:val="12"/>
        <w:ind w:firstLine="402"/>
        <w:rPr>
          <w:rFonts w:asciiTheme="minorHAnsi" w:eastAsiaTheme="minorEastAsia" w:hAnsiTheme="minorHAnsi" w:cstheme="minorBidi"/>
          <w:sz w:val="21"/>
          <w:szCs w:val="22"/>
        </w:rPr>
      </w:pPr>
      <w:hyperlink w:anchor="_Toc6998319" w:history="1">
        <w:r w:rsidR="00567D40">
          <w:rPr>
            <w:rStyle w:val="afff1"/>
            <w:rFonts w:hint="eastAsia"/>
            <w:color w:val="auto"/>
          </w:rPr>
          <w:t>一</w:t>
        </w:r>
        <w:r w:rsidR="001B5515" w:rsidRPr="00334F10">
          <w:rPr>
            <w:rStyle w:val="afff1"/>
            <w:rFonts w:hint="eastAsia"/>
            <w:color w:val="auto"/>
          </w:rPr>
          <w:t>、</w:t>
        </w:r>
        <w:r w:rsidR="001B5515" w:rsidRPr="00334F10">
          <w:rPr>
            <w:rFonts w:asciiTheme="minorHAnsi" w:eastAsiaTheme="minorEastAsia" w:hAnsiTheme="minorHAnsi" w:cstheme="minorBidi"/>
            <w:sz w:val="21"/>
            <w:szCs w:val="22"/>
          </w:rPr>
          <w:tab/>
        </w:r>
        <w:r w:rsidR="001B5515" w:rsidRPr="00334F10">
          <w:rPr>
            <w:rStyle w:val="afff1"/>
            <w:rFonts w:hint="eastAsia"/>
            <w:color w:val="auto"/>
          </w:rPr>
          <w:t>招标</w:t>
        </w:r>
        <w:r w:rsidR="00A50149">
          <w:rPr>
            <w:rStyle w:val="afff1"/>
            <w:rFonts w:hint="eastAsia"/>
            <w:color w:val="auto"/>
          </w:rPr>
          <w:t>公告</w:t>
        </w:r>
        <w:r w:rsidR="001B5515" w:rsidRPr="00334F10">
          <w:rPr>
            <w:webHidden/>
          </w:rPr>
          <w:tab/>
        </w:r>
        <w:r w:rsidR="00567D40">
          <w:rPr>
            <w:rFonts w:hint="eastAsia"/>
            <w:webHidden/>
          </w:rPr>
          <w:t>3</w:t>
        </w:r>
      </w:hyperlink>
    </w:p>
    <w:p w:rsidR="001B5515" w:rsidRPr="00334F10" w:rsidRDefault="0046432F" w:rsidP="001B5515">
      <w:pPr>
        <w:pStyle w:val="12"/>
        <w:ind w:firstLine="402"/>
        <w:rPr>
          <w:rFonts w:asciiTheme="minorHAnsi" w:eastAsiaTheme="minorEastAsia" w:hAnsiTheme="minorHAnsi" w:cstheme="minorBidi"/>
          <w:sz w:val="21"/>
          <w:szCs w:val="22"/>
        </w:rPr>
      </w:pPr>
      <w:hyperlink w:anchor="_Toc6998319" w:history="1">
        <w:r w:rsidR="00567D40">
          <w:rPr>
            <w:rStyle w:val="afff1"/>
            <w:rFonts w:hint="eastAsia"/>
            <w:color w:val="auto"/>
          </w:rPr>
          <w:t>二</w:t>
        </w:r>
        <w:r w:rsidR="001B5515" w:rsidRPr="00334F10">
          <w:rPr>
            <w:rStyle w:val="afff1"/>
            <w:rFonts w:hint="eastAsia"/>
            <w:color w:val="auto"/>
          </w:rPr>
          <w:t>、</w:t>
        </w:r>
        <w:r w:rsidR="001B5515" w:rsidRPr="00334F10">
          <w:rPr>
            <w:rFonts w:asciiTheme="minorHAnsi" w:eastAsiaTheme="minorEastAsia" w:hAnsiTheme="minorHAnsi" w:cstheme="minorBidi"/>
            <w:sz w:val="21"/>
            <w:szCs w:val="22"/>
          </w:rPr>
          <w:tab/>
        </w:r>
        <w:r w:rsidR="0039505C" w:rsidRPr="00334F10">
          <w:rPr>
            <w:rStyle w:val="afff1"/>
            <w:rFonts w:hint="eastAsia"/>
            <w:color w:val="auto"/>
          </w:rPr>
          <w:t>投标人须知</w:t>
        </w:r>
        <w:r w:rsidR="001B5515" w:rsidRPr="00334F10">
          <w:rPr>
            <w:webHidden/>
          </w:rPr>
          <w:tab/>
        </w:r>
        <w:r w:rsidR="00567D40">
          <w:rPr>
            <w:rFonts w:hint="eastAsia"/>
            <w:webHidden/>
          </w:rPr>
          <w:t>4</w:t>
        </w:r>
      </w:hyperlink>
    </w:p>
    <w:p w:rsidR="00EC50D3" w:rsidRPr="00334F10" w:rsidRDefault="0046432F" w:rsidP="00D2654D">
      <w:pPr>
        <w:pStyle w:val="12"/>
        <w:ind w:firstLine="402"/>
        <w:rPr>
          <w:sz w:val="21"/>
          <w:szCs w:val="22"/>
        </w:rPr>
      </w:pPr>
      <w:hyperlink w:anchor="_Toc522115062" w:history="1">
        <w:r w:rsidR="00EC50D3" w:rsidRPr="00334F10">
          <w:rPr>
            <w:rStyle w:val="afff1"/>
            <w:rFonts w:ascii="宋体" w:hAnsi="宋体" w:hint="eastAsia"/>
            <w:color w:val="auto"/>
          </w:rPr>
          <w:t>附件一：投标函</w:t>
        </w:r>
        <w:r w:rsidR="00EC50D3" w:rsidRPr="00334F10">
          <w:rPr>
            <w:webHidden/>
          </w:rPr>
          <w:tab/>
        </w:r>
        <w:r w:rsidR="00185B5D" w:rsidRPr="00334F10">
          <w:rPr>
            <w:webHidden/>
          </w:rPr>
          <w:fldChar w:fldCharType="begin"/>
        </w:r>
        <w:r w:rsidR="00EC50D3" w:rsidRPr="00334F10">
          <w:rPr>
            <w:webHidden/>
          </w:rPr>
          <w:instrText xml:space="preserve"> PAGEREF _Toc522115062 \h </w:instrText>
        </w:r>
        <w:r w:rsidR="00185B5D" w:rsidRPr="00334F10">
          <w:rPr>
            <w:webHidden/>
          </w:rPr>
        </w:r>
        <w:r w:rsidR="00185B5D" w:rsidRPr="00334F10">
          <w:rPr>
            <w:webHidden/>
          </w:rPr>
          <w:fldChar w:fldCharType="separate"/>
        </w:r>
        <w:r w:rsidR="00B52C90">
          <w:rPr>
            <w:webHidden/>
          </w:rPr>
          <w:t>1</w:t>
        </w:r>
        <w:r w:rsidR="00567D40">
          <w:rPr>
            <w:rFonts w:hint="eastAsia"/>
            <w:webHidden/>
          </w:rPr>
          <w:t>7</w:t>
        </w:r>
        <w:r w:rsidR="00185B5D" w:rsidRPr="00334F10">
          <w:rPr>
            <w:webHidden/>
          </w:rPr>
          <w:fldChar w:fldCharType="end"/>
        </w:r>
      </w:hyperlink>
    </w:p>
    <w:p w:rsidR="00EC50D3" w:rsidRPr="00334F10" w:rsidRDefault="0046432F" w:rsidP="00D2654D">
      <w:pPr>
        <w:pStyle w:val="12"/>
        <w:ind w:firstLine="402"/>
      </w:pPr>
      <w:hyperlink w:anchor="_Toc522115063" w:history="1">
        <w:r w:rsidR="00EC50D3" w:rsidRPr="00334F10">
          <w:rPr>
            <w:rStyle w:val="afff1"/>
            <w:rFonts w:ascii="宋体" w:hAnsi="宋体" w:hint="eastAsia"/>
            <w:color w:val="auto"/>
          </w:rPr>
          <w:t>附件二：法定代表人授权书</w:t>
        </w:r>
        <w:r w:rsidR="00EC50D3" w:rsidRPr="00334F10">
          <w:rPr>
            <w:webHidden/>
          </w:rPr>
          <w:tab/>
        </w:r>
        <w:r w:rsidR="00185B5D" w:rsidRPr="00334F10">
          <w:rPr>
            <w:webHidden/>
          </w:rPr>
          <w:fldChar w:fldCharType="begin"/>
        </w:r>
        <w:r w:rsidR="00EC50D3" w:rsidRPr="00334F10">
          <w:rPr>
            <w:webHidden/>
          </w:rPr>
          <w:instrText xml:space="preserve"> PAGEREF _Toc522115063 \h </w:instrText>
        </w:r>
        <w:r w:rsidR="00185B5D" w:rsidRPr="00334F10">
          <w:rPr>
            <w:webHidden/>
          </w:rPr>
        </w:r>
        <w:r w:rsidR="00185B5D" w:rsidRPr="00334F10">
          <w:rPr>
            <w:webHidden/>
          </w:rPr>
          <w:fldChar w:fldCharType="separate"/>
        </w:r>
        <w:r w:rsidR="00B52C90">
          <w:rPr>
            <w:webHidden/>
          </w:rPr>
          <w:t>1</w:t>
        </w:r>
        <w:r w:rsidR="00567D40">
          <w:rPr>
            <w:rFonts w:hint="eastAsia"/>
            <w:webHidden/>
          </w:rPr>
          <w:t>8</w:t>
        </w:r>
        <w:r w:rsidR="00185B5D" w:rsidRPr="00334F10">
          <w:rPr>
            <w:webHidden/>
          </w:rPr>
          <w:fldChar w:fldCharType="end"/>
        </w:r>
      </w:hyperlink>
    </w:p>
    <w:p w:rsidR="0039505C" w:rsidRPr="00334F10" w:rsidRDefault="0046432F" w:rsidP="0039505C">
      <w:pPr>
        <w:pStyle w:val="12"/>
        <w:ind w:firstLine="402"/>
        <w:rPr>
          <w:rStyle w:val="afff1"/>
          <w:color w:val="auto"/>
          <w:u w:val="none"/>
        </w:rPr>
      </w:pPr>
      <w:hyperlink w:anchor="_Toc522115066" w:history="1">
        <w:r w:rsidR="0039505C" w:rsidRPr="00334F10">
          <w:rPr>
            <w:rStyle w:val="afff1"/>
            <w:rFonts w:ascii="宋体" w:hAnsi="宋体" w:hint="eastAsia"/>
            <w:color w:val="auto"/>
          </w:rPr>
          <w:t>附件</w:t>
        </w:r>
        <w:r w:rsidR="00B432A7">
          <w:rPr>
            <w:rStyle w:val="afff1"/>
            <w:rFonts w:ascii="宋体" w:hAnsi="宋体" w:hint="eastAsia"/>
            <w:color w:val="auto"/>
          </w:rPr>
          <w:t>三</w:t>
        </w:r>
        <w:r w:rsidR="0039505C" w:rsidRPr="00334F10">
          <w:rPr>
            <w:rStyle w:val="afff1"/>
            <w:rFonts w:ascii="宋体" w:hAnsi="宋体" w:hint="eastAsia"/>
            <w:color w:val="auto"/>
          </w:rPr>
          <w:t>：投标承诺书</w:t>
        </w:r>
        <w:r w:rsidR="0039505C" w:rsidRPr="00334F10">
          <w:rPr>
            <w:webHidden/>
          </w:rPr>
          <w:tab/>
        </w:r>
        <w:r w:rsidR="00567D40">
          <w:rPr>
            <w:rFonts w:hint="eastAsia"/>
            <w:webHidden/>
          </w:rPr>
          <w:t>19</w:t>
        </w:r>
      </w:hyperlink>
    </w:p>
    <w:p w:rsidR="00EC50D3" w:rsidRPr="00334F10" w:rsidRDefault="0046432F" w:rsidP="00D2654D">
      <w:pPr>
        <w:pStyle w:val="12"/>
        <w:ind w:firstLine="402"/>
        <w:rPr>
          <w:sz w:val="21"/>
          <w:szCs w:val="22"/>
        </w:rPr>
      </w:pPr>
      <w:hyperlink w:anchor="_Toc522115064" w:history="1">
        <w:r w:rsidR="00EC50D3" w:rsidRPr="00334F10">
          <w:rPr>
            <w:rStyle w:val="afff1"/>
            <w:rFonts w:ascii="宋体" w:hAnsi="宋体" w:hint="eastAsia"/>
            <w:color w:val="auto"/>
          </w:rPr>
          <w:t>附件</w:t>
        </w:r>
        <w:r w:rsidR="00B432A7">
          <w:rPr>
            <w:rStyle w:val="afff1"/>
            <w:rFonts w:ascii="宋体" w:hAnsi="宋体" w:hint="eastAsia"/>
            <w:color w:val="auto"/>
          </w:rPr>
          <w:t>四</w:t>
        </w:r>
        <w:r w:rsidR="00EC50D3" w:rsidRPr="00334F10">
          <w:rPr>
            <w:rStyle w:val="afff1"/>
            <w:rFonts w:ascii="宋体" w:hAnsi="宋体" w:hint="eastAsia"/>
            <w:color w:val="auto"/>
          </w:rPr>
          <w:t>：开标一览表（报价表）</w:t>
        </w:r>
        <w:r w:rsidR="00EC50D3" w:rsidRPr="00334F10">
          <w:rPr>
            <w:webHidden/>
          </w:rPr>
          <w:tab/>
        </w:r>
        <w:r w:rsidR="0044534C">
          <w:rPr>
            <w:rFonts w:hint="eastAsia"/>
            <w:webHidden/>
          </w:rPr>
          <w:t>2</w:t>
        </w:r>
        <w:r w:rsidR="00567D40">
          <w:rPr>
            <w:rFonts w:hint="eastAsia"/>
            <w:webHidden/>
          </w:rPr>
          <w:t>0</w:t>
        </w:r>
      </w:hyperlink>
    </w:p>
    <w:p w:rsidR="001B5515" w:rsidRPr="00334F10" w:rsidRDefault="00185B5D" w:rsidP="001B5515">
      <w:pPr>
        <w:ind w:firstLineChars="0" w:firstLine="0"/>
        <w:rPr>
          <w:sz w:val="28"/>
          <w:szCs w:val="28"/>
        </w:rPr>
      </w:pPr>
      <w:r w:rsidRPr="00334F10">
        <w:rPr>
          <w:sz w:val="28"/>
          <w:szCs w:val="28"/>
        </w:rPr>
        <w:fldChar w:fldCharType="end"/>
      </w: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39505C" w:rsidRPr="00334F10" w:rsidRDefault="0039505C" w:rsidP="001B5515">
      <w:pPr>
        <w:ind w:firstLineChars="0" w:firstLine="0"/>
        <w:rPr>
          <w:sz w:val="28"/>
          <w:szCs w:val="28"/>
        </w:rPr>
      </w:pPr>
    </w:p>
    <w:p w:rsidR="00DA5664" w:rsidRDefault="00DA5664" w:rsidP="00A50149">
      <w:pPr>
        <w:spacing w:line="240" w:lineRule="auto"/>
        <w:ind w:firstLineChars="0" w:firstLine="0"/>
        <w:outlineLvl w:val="0"/>
        <w:rPr>
          <w:rFonts w:ascii="黑体" w:eastAsia="黑体" w:hAnsi="宋体"/>
          <w:spacing w:val="-20"/>
          <w:sz w:val="36"/>
          <w:szCs w:val="36"/>
          <w:u w:val="single"/>
        </w:rPr>
      </w:pPr>
    </w:p>
    <w:p w:rsidR="00567D40" w:rsidRDefault="00567D40" w:rsidP="00A50149">
      <w:pPr>
        <w:spacing w:line="240" w:lineRule="auto"/>
        <w:ind w:firstLineChars="0" w:firstLine="0"/>
        <w:outlineLvl w:val="0"/>
        <w:rPr>
          <w:rFonts w:ascii="黑体" w:eastAsia="黑体" w:hAnsi="宋体"/>
          <w:spacing w:val="-20"/>
          <w:sz w:val="36"/>
          <w:szCs w:val="36"/>
          <w:u w:val="single"/>
        </w:rPr>
      </w:pPr>
    </w:p>
    <w:p w:rsidR="00A50149" w:rsidRDefault="006F1CC9" w:rsidP="00A50149">
      <w:pPr>
        <w:ind w:firstLineChars="0" w:firstLine="0"/>
        <w:jc w:val="center"/>
        <w:rPr>
          <w:rFonts w:ascii="宋体" w:hAnsi="宋体"/>
          <w:b/>
          <w:sz w:val="36"/>
          <w:szCs w:val="36"/>
        </w:rPr>
      </w:pPr>
      <w:r w:rsidRPr="00334F10">
        <w:rPr>
          <w:rFonts w:ascii="黑体" w:eastAsia="黑体" w:hint="eastAsia"/>
          <w:sz w:val="32"/>
          <w:szCs w:val="32"/>
        </w:rPr>
        <w:lastRenderedPageBreak/>
        <w:t>第</w:t>
      </w:r>
      <w:r>
        <w:rPr>
          <w:rFonts w:ascii="黑体" w:eastAsia="黑体" w:hint="eastAsia"/>
          <w:sz w:val="32"/>
          <w:szCs w:val="32"/>
        </w:rPr>
        <w:t>一</w:t>
      </w:r>
      <w:r w:rsidRPr="00334F10">
        <w:rPr>
          <w:rFonts w:ascii="黑体" w:eastAsia="黑体" w:hint="eastAsia"/>
          <w:sz w:val="32"/>
          <w:szCs w:val="32"/>
        </w:rPr>
        <w:t>章</w:t>
      </w:r>
      <w:r>
        <w:rPr>
          <w:rFonts w:ascii="黑体" w:eastAsia="黑体" w:hint="eastAsia"/>
          <w:sz w:val="32"/>
          <w:szCs w:val="32"/>
        </w:rPr>
        <w:t xml:space="preserve">  </w:t>
      </w:r>
      <w:r w:rsidR="00A50149" w:rsidRPr="00297C1B">
        <w:rPr>
          <w:rFonts w:ascii="宋体" w:hAnsi="宋体" w:hint="eastAsia"/>
          <w:b/>
          <w:sz w:val="36"/>
          <w:szCs w:val="36"/>
        </w:rPr>
        <w:t>招标公告</w:t>
      </w:r>
    </w:p>
    <w:p w:rsidR="00A50149" w:rsidRPr="00297C1B" w:rsidRDefault="00A50149" w:rsidP="00A50149">
      <w:pPr>
        <w:pStyle w:val="affffffffffffb"/>
        <w:spacing w:afterLines="0" w:after="0"/>
        <w:ind w:firstLine="420"/>
        <w:rPr>
          <w:rFonts w:ascii="新宋体" w:eastAsia="新宋体" w:hAnsi="新宋体"/>
          <w:sz w:val="21"/>
          <w:szCs w:val="21"/>
        </w:rPr>
      </w:pPr>
      <w:r w:rsidRPr="00297C1B">
        <w:rPr>
          <w:rFonts w:ascii="新宋体" w:eastAsia="新宋体" w:hAnsi="新宋体" w:hint="eastAsia"/>
          <w:sz w:val="21"/>
          <w:szCs w:val="21"/>
        </w:rPr>
        <w:t>经绍兴市政府采购管理部门批准，我院就下列项目进行</w:t>
      </w:r>
      <w:r w:rsidRPr="00297C1B">
        <w:rPr>
          <w:rFonts w:ascii="新宋体" w:eastAsia="新宋体" w:hAnsi="新宋体" w:hint="eastAsia"/>
          <w:b/>
          <w:sz w:val="21"/>
          <w:szCs w:val="21"/>
        </w:rPr>
        <w:t>公开招标</w:t>
      </w:r>
      <w:r w:rsidRPr="00297C1B">
        <w:rPr>
          <w:rFonts w:ascii="新宋体" w:eastAsia="新宋体" w:hAnsi="新宋体" w:hint="eastAsia"/>
          <w:sz w:val="21"/>
          <w:szCs w:val="21"/>
        </w:rPr>
        <w:t>，特邀请国内合格的投标人前来投标，现将有关事项公告如下：</w:t>
      </w:r>
    </w:p>
    <w:p w:rsidR="00A50149" w:rsidRPr="00297C1B" w:rsidRDefault="00A50149" w:rsidP="00A50149">
      <w:pPr>
        <w:ind w:firstLine="480"/>
        <w:rPr>
          <w:rFonts w:ascii="新宋体" w:eastAsia="新宋体" w:hAnsi="新宋体" w:cs="Arial"/>
          <w:szCs w:val="21"/>
        </w:rPr>
      </w:pPr>
      <w:r w:rsidRPr="00297C1B">
        <w:rPr>
          <w:rFonts w:ascii="新宋体" w:eastAsia="新宋体" w:hAnsi="新宋体" w:cs="Arial" w:hint="eastAsia"/>
          <w:szCs w:val="21"/>
        </w:rPr>
        <w:t>一、</w:t>
      </w:r>
      <w:r w:rsidRPr="00297C1B">
        <w:rPr>
          <w:rFonts w:ascii="新宋体" w:eastAsia="新宋体" w:hAnsi="新宋体" w:cs="Arial" w:hint="eastAsia"/>
          <w:b/>
          <w:bCs/>
          <w:szCs w:val="21"/>
        </w:rPr>
        <w:t xml:space="preserve">招标编号：  </w:t>
      </w:r>
      <w:r w:rsidRPr="00297C1B">
        <w:rPr>
          <w:rFonts w:ascii="宋体" w:hAnsi="宋体" w:hint="eastAsia"/>
        </w:rPr>
        <w:t>STZ20</w:t>
      </w:r>
      <w:r>
        <w:rPr>
          <w:rFonts w:ascii="宋体" w:hAnsi="宋体" w:hint="eastAsia"/>
        </w:rPr>
        <w:t>21</w:t>
      </w:r>
      <w:r w:rsidRPr="00297C1B">
        <w:rPr>
          <w:rFonts w:ascii="宋体" w:hAnsi="宋体" w:hint="eastAsia"/>
        </w:rPr>
        <w:t>00</w:t>
      </w:r>
      <w:r>
        <w:rPr>
          <w:rFonts w:ascii="宋体" w:hAnsi="宋体" w:hint="eastAsia"/>
        </w:rPr>
        <w:t>5</w:t>
      </w:r>
      <w:r w:rsidRPr="00297C1B">
        <w:rPr>
          <w:rFonts w:ascii="新宋体" w:eastAsia="新宋体" w:hAnsi="新宋体" w:cs="Arial" w:hint="eastAsia"/>
          <w:szCs w:val="21"/>
        </w:rPr>
        <w:t xml:space="preserve">      </w:t>
      </w:r>
      <w:r w:rsidRPr="00297C1B">
        <w:rPr>
          <w:rFonts w:ascii="新宋体" w:eastAsia="新宋体" w:hAnsi="新宋体" w:cs="Arial" w:hint="eastAsia"/>
          <w:b/>
          <w:szCs w:val="21"/>
        </w:rPr>
        <w:t>采购类型：</w:t>
      </w:r>
      <w:r w:rsidRPr="00297C1B">
        <w:rPr>
          <w:rFonts w:ascii="新宋体" w:eastAsia="新宋体" w:hAnsi="新宋体" w:cs="Arial" w:hint="eastAsia"/>
          <w:szCs w:val="21"/>
        </w:rPr>
        <w:t xml:space="preserve">  自行采购</w:t>
      </w:r>
    </w:p>
    <w:p w:rsidR="00A50149" w:rsidRPr="00A50149" w:rsidRDefault="00A50149" w:rsidP="00A50149">
      <w:pPr>
        <w:ind w:firstLine="480"/>
        <w:rPr>
          <w:rFonts w:ascii="新宋体" w:eastAsia="新宋体" w:hAnsi="新宋体"/>
          <w:b/>
          <w:bCs/>
          <w:szCs w:val="21"/>
        </w:rPr>
      </w:pPr>
      <w:r w:rsidRPr="00297C1B">
        <w:rPr>
          <w:rFonts w:ascii="新宋体" w:eastAsia="新宋体" w:hAnsi="新宋体" w:cs="Arial" w:hint="eastAsia"/>
          <w:szCs w:val="21"/>
        </w:rPr>
        <w:t>二、</w:t>
      </w:r>
      <w:r w:rsidRPr="00297C1B">
        <w:rPr>
          <w:rFonts w:ascii="新宋体" w:eastAsia="新宋体" w:hAnsi="新宋体" w:cs="Arial" w:hint="eastAsia"/>
          <w:b/>
          <w:bCs/>
          <w:szCs w:val="21"/>
        </w:rPr>
        <w:t>招标设备名称及数量（</w:t>
      </w:r>
      <w:r w:rsidRPr="00297C1B">
        <w:rPr>
          <w:rFonts w:ascii="新宋体" w:eastAsia="新宋体" w:hAnsi="新宋体" w:hint="eastAsia"/>
          <w:b/>
          <w:bCs/>
          <w:szCs w:val="21"/>
        </w:rPr>
        <w:t>预算金额：人民币</w:t>
      </w:r>
      <w:r w:rsidRPr="00297C1B">
        <w:rPr>
          <w:rFonts w:ascii="新宋体" w:eastAsia="新宋体" w:hAnsi="新宋体" w:hint="eastAsia"/>
          <w:b/>
          <w:bCs/>
          <w:szCs w:val="21"/>
          <w:u w:val="single"/>
        </w:rPr>
        <w:t xml:space="preserve"> </w:t>
      </w:r>
      <w:r w:rsidRPr="00297C1B">
        <w:rPr>
          <w:rFonts w:ascii="宋体" w:hAnsi="宋体" w:cs="宋体" w:hint="eastAsia"/>
          <w:kern w:val="0"/>
          <w:u w:val="single"/>
        </w:rPr>
        <w:t xml:space="preserve"> </w:t>
      </w:r>
      <w:r>
        <w:rPr>
          <w:rFonts w:ascii="宋体" w:hAnsi="宋体" w:cs="宋体" w:hint="eastAsia"/>
          <w:kern w:val="0"/>
          <w:u w:val="single"/>
        </w:rPr>
        <w:t>20</w:t>
      </w:r>
      <w:r w:rsidRPr="00297C1B">
        <w:rPr>
          <w:rFonts w:ascii="宋体" w:hAnsi="宋体" w:cs="宋体" w:hint="eastAsia"/>
          <w:kern w:val="0"/>
          <w:u w:val="single"/>
        </w:rPr>
        <w:t xml:space="preserve">  万</w:t>
      </w:r>
      <w:r w:rsidRPr="00297C1B">
        <w:rPr>
          <w:rFonts w:ascii="新宋体" w:eastAsia="新宋体" w:hAnsi="新宋体" w:hint="eastAsia"/>
          <w:b/>
          <w:bCs/>
          <w:szCs w:val="21"/>
        </w:rPr>
        <w:t>元）</w:t>
      </w:r>
    </w:p>
    <w:tbl>
      <w:tblPr>
        <w:tblW w:w="51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4827"/>
        <w:gridCol w:w="3085"/>
        <w:gridCol w:w="691"/>
      </w:tblGrid>
      <w:tr w:rsidR="00A50149" w:rsidRPr="00297C1B" w:rsidTr="00A471A8">
        <w:trPr>
          <w:trHeight w:hRule="exact" w:val="843"/>
        </w:trPr>
        <w:tc>
          <w:tcPr>
            <w:tcW w:w="405" w:type="pct"/>
            <w:vAlign w:val="center"/>
          </w:tcPr>
          <w:p w:rsidR="00A50149" w:rsidRPr="00297C1B" w:rsidRDefault="00A50149" w:rsidP="00A471A8">
            <w:pPr>
              <w:adjustRightInd w:val="0"/>
              <w:snapToGrid w:val="0"/>
              <w:ind w:firstLineChars="0" w:firstLine="0"/>
              <w:jc w:val="center"/>
              <w:rPr>
                <w:rFonts w:ascii="新宋体" w:eastAsia="新宋体" w:hAnsi="新宋体" w:cs="Arial"/>
                <w:b/>
                <w:sz w:val="18"/>
                <w:szCs w:val="21"/>
              </w:rPr>
            </w:pPr>
            <w:r w:rsidRPr="00297C1B">
              <w:rPr>
                <w:rFonts w:ascii="新宋体" w:eastAsia="新宋体" w:hAnsi="新宋体" w:cs="宋体" w:hint="eastAsia"/>
                <w:b/>
                <w:sz w:val="18"/>
                <w:szCs w:val="21"/>
              </w:rPr>
              <w:t>标项</w:t>
            </w:r>
          </w:p>
        </w:tc>
        <w:tc>
          <w:tcPr>
            <w:tcW w:w="2578" w:type="pct"/>
            <w:vAlign w:val="center"/>
          </w:tcPr>
          <w:p w:rsidR="00A50149" w:rsidRPr="003F5E82" w:rsidRDefault="00A50149" w:rsidP="00A471A8">
            <w:pPr>
              <w:spacing w:line="320" w:lineRule="exact"/>
              <w:ind w:firstLine="482"/>
              <w:jc w:val="center"/>
              <w:rPr>
                <w:rFonts w:ascii="宋体" w:hAnsi="宋体" w:cs="宋体"/>
                <w:b/>
              </w:rPr>
            </w:pPr>
            <w:r>
              <w:rPr>
                <w:rFonts w:ascii="宋体" w:hAnsi="宋体" w:cs="宋体" w:hint="eastAsia"/>
                <w:b/>
              </w:rPr>
              <w:t>标段名称及数量</w:t>
            </w:r>
            <w:r>
              <w:rPr>
                <w:rFonts w:ascii="宋体" w:hAnsi="宋体" w:hint="eastAsia"/>
                <w:b/>
                <w:bCs/>
              </w:rPr>
              <w:t>（详见招标文件）</w:t>
            </w:r>
          </w:p>
        </w:tc>
        <w:tc>
          <w:tcPr>
            <w:tcW w:w="1648" w:type="pct"/>
            <w:vAlign w:val="center"/>
          </w:tcPr>
          <w:p w:rsidR="00A50149" w:rsidRPr="00A471A8" w:rsidRDefault="00A50149" w:rsidP="00A471A8">
            <w:pPr>
              <w:spacing w:line="320" w:lineRule="exact"/>
              <w:ind w:firstLine="482"/>
              <w:jc w:val="center"/>
              <w:rPr>
                <w:rFonts w:ascii="宋体" w:hAnsi="宋体" w:cs="宋体"/>
                <w:b/>
              </w:rPr>
            </w:pPr>
            <w:r w:rsidRPr="00A471A8">
              <w:rPr>
                <w:rFonts w:ascii="宋体" w:hAnsi="宋体" w:cs="宋体" w:hint="eastAsia"/>
                <w:b/>
              </w:rPr>
              <w:t>预算金额或上限价</w:t>
            </w:r>
          </w:p>
          <w:p w:rsidR="00A50149" w:rsidRPr="00A471A8" w:rsidRDefault="00A50149" w:rsidP="00A471A8">
            <w:pPr>
              <w:spacing w:line="320" w:lineRule="exact"/>
              <w:ind w:firstLine="482"/>
              <w:jc w:val="center"/>
              <w:rPr>
                <w:rFonts w:ascii="宋体" w:hAnsi="宋体" w:cs="宋体"/>
                <w:b/>
              </w:rPr>
            </w:pPr>
            <w:r w:rsidRPr="00A471A8">
              <w:rPr>
                <w:rFonts w:ascii="宋体" w:hAnsi="宋体" w:cs="宋体" w:hint="eastAsia"/>
                <w:b/>
              </w:rPr>
              <w:t>（单位：人民币万元）</w:t>
            </w:r>
          </w:p>
        </w:tc>
        <w:tc>
          <w:tcPr>
            <w:tcW w:w="369" w:type="pct"/>
            <w:vAlign w:val="center"/>
          </w:tcPr>
          <w:p w:rsidR="00A50149" w:rsidRPr="00297C1B" w:rsidRDefault="00A50149" w:rsidP="00A471A8">
            <w:pPr>
              <w:adjustRightInd w:val="0"/>
              <w:snapToGrid w:val="0"/>
              <w:ind w:firstLineChars="0" w:firstLine="0"/>
              <w:jc w:val="center"/>
              <w:rPr>
                <w:rFonts w:ascii="新宋体" w:eastAsia="新宋体" w:hAnsi="新宋体" w:cs="Arial"/>
                <w:b/>
                <w:sz w:val="18"/>
                <w:szCs w:val="21"/>
              </w:rPr>
            </w:pPr>
            <w:r w:rsidRPr="00297C1B">
              <w:rPr>
                <w:rFonts w:ascii="新宋体" w:eastAsia="新宋体" w:hAnsi="新宋体" w:cs="Arial" w:hint="eastAsia"/>
                <w:b/>
                <w:sz w:val="18"/>
                <w:szCs w:val="21"/>
              </w:rPr>
              <w:t>备注</w:t>
            </w:r>
          </w:p>
        </w:tc>
      </w:tr>
      <w:tr w:rsidR="00A50149" w:rsidRPr="00297C1B" w:rsidTr="00F05EC1">
        <w:trPr>
          <w:trHeight w:hRule="exact" w:val="776"/>
        </w:trPr>
        <w:tc>
          <w:tcPr>
            <w:tcW w:w="405" w:type="pct"/>
            <w:vAlign w:val="center"/>
          </w:tcPr>
          <w:p w:rsidR="00A50149" w:rsidRPr="007D01BA" w:rsidRDefault="00A50149" w:rsidP="00A50149">
            <w:pPr>
              <w:spacing w:line="276" w:lineRule="auto"/>
              <w:ind w:firstLineChars="0" w:firstLine="0"/>
              <w:rPr>
                <w:color w:val="000000"/>
                <w:szCs w:val="21"/>
              </w:rPr>
            </w:pPr>
            <w:r w:rsidRPr="007D01BA">
              <w:rPr>
                <w:rFonts w:hint="eastAsia"/>
                <w:color w:val="000000"/>
                <w:szCs w:val="21"/>
              </w:rPr>
              <w:t>01</w:t>
            </w:r>
            <w:r w:rsidRPr="007D01BA">
              <w:rPr>
                <w:rFonts w:hint="eastAsia"/>
                <w:color w:val="000000"/>
                <w:szCs w:val="21"/>
              </w:rPr>
              <w:t>标</w:t>
            </w:r>
          </w:p>
        </w:tc>
        <w:tc>
          <w:tcPr>
            <w:tcW w:w="2578" w:type="pct"/>
            <w:vAlign w:val="center"/>
          </w:tcPr>
          <w:p w:rsidR="00A50149" w:rsidRPr="00A50149" w:rsidRDefault="00A50149" w:rsidP="00A50149">
            <w:pPr>
              <w:ind w:firstLineChars="0" w:firstLine="0"/>
              <w:rPr>
                <w:color w:val="000000"/>
                <w:sz w:val="21"/>
                <w:szCs w:val="21"/>
              </w:rPr>
            </w:pPr>
            <w:r w:rsidRPr="00A50149">
              <w:rPr>
                <w:rFonts w:ascii="宋体" w:hAnsi="宋体" w:cs="Arial" w:hint="eastAsia"/>
                <w:kern w:val="0"/>
                <w:sz w:val="21"/>
                <w:szCs w:val="21"/>
              </w:rPr>
              <w:t>绍兴市特种设备检测院电梯检测服务信息化平台</w:t>
            </w:r>
          </w:p>
        </w:tc>
        <w:tc>
          <w:tcPr>
            <w:tcW w:w="1648" w:type="pct"/>
            <w:vAlign w:val="center"/>
          </w:tcPr>
          <w:p w:rsidR="00A50149" w:rsidRPr="007D01BA" w:rsidRDefault="00A50149" w:rsidP="00A50149">
            <w:pPr>
              <w:ind w:firstLine="480"/>
              <w:jc w:val="center"/>
              <w:rPr>
                <w:color w:val="000000"/>
                <w:szCs w:val="21"/>
              </w:rPr>
            </w:pPr>
            <w:r w:rsidRPr="007D01BA">
              <w:rPr>
                <w:rFonts w:hint="eastAsia"/>
                <w:color w:val="000000"/>
                <w:szCs w:val="21"/>
              </w:rPr>
              <w:t>20</w:t>
            </w:r>
          </w:p>
        </w:tc>
        <w:tc>
          <w:tcPr>
            <w:tcW w:w="369" w:type="pct"/>
            <w:vAlign w:val="center"/>
          </w:tcPr>
          <w:p w:rsidR="00A50149" w:rsidRPr="00615599" w:rsidRDefault="00A50149" w:rsidP="00A50149">
            <w:pPr>
              <w:ind w:firstLine="360"/>
              <w:jc w:val="center"/>
              <w:rPr>
                <w:color w:val="000000"/>
                <w:sz w:val="18"/>
                <w:szCs w:val="18"/>
              </w:rPr>
            </w:pPr>
          </w:p>
        </w:tc>
      </w:tr>
    </w:tbl>
    <w:p w:rsidR="00A50149" w:rsidRPr="00297C1B" w:rsidRDefault="00A50149" w:rsidP="00A50149">
      <w:pPr>
        <w:ind w:firstLineChars="134" w:firstLine="323"/>
        <w:rPr>
          <w:rFonts w:ascii="新宋体" w:eastAsia="新宋体" w:hAnsi="新宋体" w:cs="Arial"/>
          <w:b/>
          <w:bCs/>
          <w:szCs w:val="21"/>
        </w:rPr>
      </w:pPr>
      <w:r w:rsidRPr="00297C1B">
        <w:rPr>
          <w:rFonts w:ascii="新宋体" w:eastAsia="新宋体" w:hAnsi="新宋体" w:cs="Arial" w:hint="eastAsia"/>
          <w:b/>
          <w:szCs w:val="21"/>
        </w:rPr>
        <w:t>三、</w:t>
      </w:r>
      <w:r w:rsidRPr="00297C1B">
        <w:rPr>
          <w:rFonts w:ascii="新宋体" w:eastAsia="新宋体" w:hAnsi="新宋体" w:cs="Arial" w:hint="eastAsia"/>
          <w:b/>
          <w:bCs/>
          <w:szCs w:val="21"/>
        </w:rPr>
        <w:t>投标供应商的资格要求</w:t>
      </w:r>
    </w:p>
    <w:p w:rsidR="00A50149" w:rsidRPr="00297C1B" w:rsidRDefault="00A50149" w:rsidP="00A50149">
      <w:pPr>
        <w:ind w:leftChars="200" w:left="485" w:hangingChars="2" w:hanging="5"/>
        <w:rPr>
          <w:rFonts w:ascii="新宋体" w:eastAsia="新宋体" w:hAnsi="新宋体" w:cs="Arial"/>
          <w:szCs w:val="21"/>
        </w:rPr>
      </w:pPr>
      <w:r w:rsidRPr="00297C1B">
        <w:rPr>
          <w:rFonts w:ascii="新宋体" w:eastAsia="新宋体" w:hAnsi="新宋体" w:cs="Arial" w:hint="eastAsia"/>
          <w:szCs w:val="21"/>
        </w:rPr>
        <w:t>1、符合政府采购法第二十二条之供应商资格规定</w:t>
      </w:r>
      <w:r w:rsidRPr="00297C1B">
        <w:rPr>
          <w:rFonts w:ascii="新宋体" w:eastAsia="新宋体" w:hAnsi="新宋体" w:cs="Arial"/>
          <w:szCs w:val="21"/>
        </w:rPr>
        <w:t>；未被“信用中国”（www.creditchina.gov.cn)、中国政府采购网（www.ccgp.gov.cn）列入失信被执行人、重大税收违法案件当事人名单、政府采购严重违法失信行为记录名单。</w:t>
      </w:r>
    </w:p>
    <w:p w:rsidR="00A50149" w:rsidRPr="00297C1B" w:rsidRDefault="00A50149" w:rsidP="00A50149">
      <w:pPr>
        <w:ind w:leftChars="199" w:left="478" w:firstLineChars="0" w:firstLine="0"/>
        <w:rPr>
          <w:rFonts w:ascii="新宋体" w:eastAsia="新宋体" w:hAnsi="新宋体" w:cs="Arial"/>
          <w:szCs w:val="21"/>
        </w:rPr>
      </w:pPr>
      <w:r w:rsidRPr="00297C1B">
        <w:rPr>
          <w:rFonts w:ascii="新宋体" w:eastAsia="新宋体" w:hAnsi="新宋体" w:cs="Arial" w:hint="eastAsia"/>
          <w:szCs w:val="21"/>
        </w:rPr>
        <w:t>2、在中华人民共和国境内注册的独立法人且注册资金在人民币100万元（含100万元）以上。具有上述设备生产或经营资质。</w:t>
      </w:r>
    </w:p>
    <w:p w:rsidR="00A50149" w:rsidRDefault="00A50149" w:rsidP="00A50149">
      <w:pPr>
        <w:ind w:firstLine="480"/>
        <w:rPr>
          <w:rFonts w:ascii="新宋体" w:eastAsia="新宋体" w:hAnsi="新宋体" w:cs="Arial"/>
          <w:szCs w:val="21"/>
        </w:rPr>
      </w:pPr>
      <w:r w:rsidRPr="00297C1B">
        <w:rPr>
          <w:rFonts w:ascii="新宋体" w:eastAsia="新宋体" w:hAnsi="新宋体" w:cs="Arial" w:hint="eastAsia"/>
          <w:szCs w:val="21"/>
        </w:rPr>
        <w:t>3、多家具有投标资质的关联企业只接受其中一家参加招投标活动。</w:t>
      </w:r>
    </w:p>
    <w:p w:rsidR="00A50149" w:rsidRDefault="00A50149" w:rsidP="00A50149">
      <w:pPr>
        <w:ind w:firstLineChars="134" w:firstLine="323"/>
        <w:rPr>
          <w:rFonts w:ascii="新宋体" w:eastAsia="新宋体" w:hAnsi="新宋体" w:cs="Arial"/>
          <w:color w:val="000000"/>
          <w:szCs w:val="21"/>
        </w:rPr>
      </w:pPr>
      <w:r>
        <w:rPr>
          <w:rFonts w:ascii="新宋体" w:eastAsia="新宋体" w:hAnsi="新宋体" w:cs="Arial" w:hint="eastAsia"/>
          <w:b/>
          <w:bCs/>
          <w:color w:val="000000"/>
          <w:szCs w:val="21"/>
        </w:rPr>
        <w:t>四、招标文件的发出</w:t>
      </w:r>
      <w:r>
        <w:rPr>
          <w:rFonts w:ascii="新宋体" w:eastAsia="新宋体" w:hAnsi="新宋体" w:cs="Arial" w:hint="eastAsia"/>
          <w:color w:val="000000"/>
          <w:szCs w:val="21"/>
        </w:rPr>
        <w:t>：</w:t>
      </w:r>
    </w:p>
    <w:p w:rsidR="00A50149" w:rsidRPr="00CA457D" w:rsidRDefault="00A50149" w:rsidP="00A50149">
      <w:pPr>
        <w:ind w:firstLineChars="176" w:firstLine="422"/>
        <w:rPr>
          <w:rFonts w:ascii="新宋体" w:eastAsia="新宋体" w:hAnsi="新宋体" w:cs="Arial"/>
          <w:szCs w:val="21"/>
        </w:rPr>
      </w:pPr>
      <w:r w:rsidRPr="00CA457D">
        <w:rPr>
          <w:rFonts w:ascii="新宋体" w:eastAsia="新宋体" w:hAnsi="新宋体" w:cs="Arial" w:hint="eastAsia"/>
          <w:szCs w:val="21"/>
        </w:rPr>
        <w:t>报名时需提供以下资料（复印件需加盖单位公章）：</w:t>
      </w:r>
    </w:p>
    <w:p w:rsidR="00A50149" w:rsidRPr="00CA457D" w:rsidRDefault="00A50149" w:rsidP="00A50149">
      <w:pPr>
        <w:ind w:leftChars="176" w:left="484" w:hangingChars="26" w:hanging="62"/>
        <w:rPr>
          <w:rFonts w:ascii="新宋体" w:eastAsia="新宋体" w:hAnsi="新宋体" w:cs="Arial"/>
          <w:szCs w:val="21"/>
        </w:rPr>
      </w:pPr>
      <w:r w:rsidRPr="00CA457D">
        <w:rPr>
          <w:rFonts w:ascii="新宋体" w:eastAsia="新宋体" w:hAnsi="新宋体" w:cs="Arial" w:hint="eastAsia"/>
          <w:szCs w:val="21"/>
        </w:rPr>
        <w:t>1、供应商介绍信（或授权委托书）和企业营业执照复印件。</w:t>
      </w:r>
    </w:p>
    <w:p w:rsidR="00A50149" w:rsidRPr="00CA457D" w:rsidRDefault="00A50149" w:rsidP="00A50149">
      <w:pPr>
        <w:ind w:firstLineChars="176" w:firstLine="422"/>
        <w:rPr>
          <w:rFonts w:ascii="新宋体" w:eastAsia="新宋体" w:hAnsi="新宋体" w:cs="Arial"/>
          <w:szCs w:val="21"/>
        </w:rPr>
      </w:pPr>
      <w:r w:rsidRPr="00CA457D">
        <w:rPr>
          <w:rFonts w:ascii="新宋体" w:eastAsia="新宋体" w:hAnsi="新宋体" w:cs="Arial" w:hint="eastAsia"/>
          <w:szCs w:val="21"/>
        </w:rPr>
        <w:t>2、报名人身份证原件及复印件。</w:t>
      </w:r>
    </w:p>
    <w:p w:rsidR="00A50149" w:rsidRPr="00297C1B" w:rsidRDefault="00A50149" w:rsidP="00567D40">
      <w:pPr>
        <w:snapToGrid w:val="0"/>
        <w:ind w:leftChars="135" w:left="324" w:firstLineChars="0" w:firstLine="0"/>
        <w:rPr>
          <w:rFonts w:ascii="新宋体" w:eastAsia="新宋体" w:hAnsi="新宋体"/>
          <w:szCs w:val="21"/>
        </w:rPr>
      </w:pPr>
      <w:r w:rsidRPr="00297C1B">
        <w:rPr>
          <w:rFonts w:ascii="新宋体" w:eastAsia="新宋体" w:hAnsi="新宋体" w:cs="Arial" w:hint="eastAsia"/>
          <w:b/>
          <w:bCs/>
          <w:szCs w:val="21"/>
        </w:rPr>
        <w:t>五、投标截止时间及地点</w:t>
      </w:r>
      <w:r w:rsidRPr="00297C1B">
        <w:rPr>
          <w:rFonts w:ascii="新宋体" w:eastAsia="新宋体" w:hAnsi="新宋体" w:cs="Arial" w:hint="eastAsia"/>
          <w:szCs w:val="21"/>
        </w:rPr>
        <w:t>：</w:t>
      </w:r>
      <w:r w:rsidRPr="00297C1B">
        <w:rPr>
          <w:rFonts w:ascii="新宋体" w:eastAsia="新宋体" w:hAnsi="新宋体" w:hint="eastAsia"/>
          <w:szCs w:val="21"/>
        </w:rPr>
        <w:t>投标人应于</w:t>
      </w:r>
      <w:r w:rsidRPr="007062CA">
        <w:rPr>
          <w:rFonts w:ascii="新宋体" w:eastAsia="新宋体" w:hAnsi="新宋体" w:cs="Arial" w:hint="eastAsia"/>
          <w:b/>
          <w:szCs w:val="21"/>
          <w:u w:val="single"/>
        </w:rPr>
        <w:t>2021</w:t>
      </w:r>
      <w:r w:rsidRPr="007062CA">
        <w:rPr>
          <w:rFonts w:ascii="新宋体" w:eastAsia="新宋体" w:hAnsi="新宋体" w:cs="Arial" w:hint="eastAsia"/>
          <w:b/>
          <w:szCs w:val="21"/>
        </w:rPr>
        <w:t>年</w:t>
      </w:r>
      <w:r w:rsidRPr="007062CA">
        <w:rPr>
          <w:rFonts w:ascii="新宋体" w:eastAsia="新宋体" w:hAnsi="新宋体" w:cs="Arial" w:hint="eastAsia"/>
          <w:b/>
          <w:szCs w:val="21"/>
          <w:u w:val="single"/>
        </w:rPr>
        <w:t xml:space="preserve"> </w:t>
      </w:r>
      <w:r w:rsidR="007062CA" w:rsidRPr="007062CA">
        <w:rPr>
          <w:rFonts w:ascii="新宋体" w:eastAsia="新宋体" w:hAnsi="新宋体" w:cs="Arial" w:hint="eastAsia"/>
          <w:b/>
          <w:szCs w:val="21"/>
          <w:u w:val="single"/>
        </w:rPr>
        <w:t>06</w:t>
      </w:r>
      <w:r w:rsidRPr="007062CA">
        <w:rPr>
          <w:rFonts w:ascii="新宋体" w:eastAsia="新宋体" w:hAnsi="新宋体" w:cs="Arial" w:hint="eastAsia"/>
          <w:b/>
          <w:szCs w:val="21"/>
          <w:u w:val="single"/>
        </w:rPr>
        <w:t xml:space="preserve"> </w:t>
      </w:r>
      <w:r w:rsidRPr="007062CA">
        <w:rPr>
          <w:rFonts w:ascii="新宋体" w:eastAsia="新宋体" w:hAnsi="新宋体" w:cs="Arial" w:hint="eastAsia"/>
          <w:b/>
          <w:szCs w:val="21"/>
        </w:rPr>
        <w:t>月</w:t>
      </w:r>
      <w:r w:rsidR="007062CA" w:rsidRPr="007062CA">
        <w:rPr>
          <w:rFonts w:ascii="新宋体" w:eastAsia="新宋体" w:hAnsi="新宋体" w:cs="Arial" w:hint="eastAsia"/>
          <w:b/>
          <w:szCs w:val="21"/>
          <w:u w:val="single"/>
        </w:rPr>
        <w:t xml:space="preserve"> 0</w:t>
      </w:r>
      <w:r w:rsidR="00B17418">
        <w:rPr>
          <w:rFonts w:ascii="新宋体" w:eastAsia="新宋体" w:hAnsi="新宋体" w:cs="Arial" w:hint="eastAsia"/>
          <w:b/>
          <w:szCs w:val="21"/>
          <w:u w:val="single"/>
        </w:rPr>
        <w:t>4</w:t>
      </w:r>
      <w:r w:rsidRPr="007062CA">
        <w:rPr>
          <w:rFonts w:ascii="新宋体" w:eastAsia="新宋体" w:hAnsi="新宋体" w:cs="Arial" w:hint="eastAsia"/>
          <w:b/>
          <w:szCs w:val="21"/>
          <w:u w:val="single"/>
        </w:rPr>
        <w:t xml:space="preserve"> </w:t>
      </w:r>
      <w:r w:rsidRPr="007062CA">
        <w:rPr>
          <w:rFonts w:ascii="新宋体" w:eastAsia="新宋体" w:hAnsi="新宋体" w:cs="Arial" w:hint="eastAsia"/>
          <w:b/>
          <w:szCs w:val="21"/>
        </w:rPr>
        <w:t>日</w:t>
      </w:r>
      <w:r w:rsidRPr="007062CA">
        <w:rPr>
          <w:rFonts w:ascii="新宋体" w:eastAsia="新宋体" w:hAnsi="新宋体" w:hint="eastAsia"/>
          <w:b/>
          <w:szCs w:val="21"/>
          <w:u w:val="single"/>
        </w:rPr>
        <w:t>9:00</w:t>
      </w:r>
      <w:r w:rsidRPr="00297C1B">
        <w:rPr>
          <w:rFonts w:ascii="新宋体" w:eastAsia="新宋体" w:hAnsi="新宋体" w:hint="eastAsia"/>
          <w:szCs w:val="21"/>
        </w:rPr>
        <w:t>时之前将投标文件密封送交到</w:t>
      </w:r>
      <w:r w:rsidRPr="00297C1B">
        <w:rPr>
          <w:rFonts w:ascii="新宋体" w:eastAsia="新宋体" w:hAnsi="新宋体" w:cs="Arial" w:hint="eastAsia"/>
          <w:szCs w:val="21"/>
        </w:rPr>
        <w:t>浙江省</w:t>
      </w:r>
      <w:r w:rsidRPr="00297C1B">
        <w:rPr>
          <w:rFonts w:ascii="宋体" w:hAnsi="宋体" w:hint="eastAsia"/>
          <w:szCs w:val="21"/>
        </w:rPr>
        <w:t>绍兴市越城区斗门街道世纪东街17号</w:t>
      </w:r>
      <w:r w:rsidRPr="00297C1B">
        <w:rPr>
          <w:rFonts w:ascii="新宋体" w:eastAsia="新宋体" w:hAnsi="新宋体" w:hint="eastAsia"/>
          <w:szCs w:val="21"/>
        </w:rPr>
        <w:t>绍兴市特种设备检测院，因疫情影响，本次招标的投标文件也可采用快递的方式进行递交，逾期送达作无效标处理。</w:t>
      </w:r>
    </w:p>
    <w:p w:rsidR="00A50149" w:rsidRPr="00297C1B" w:rsidRDefault="00A50149" w:rsidP="00A50149">
      <w:pPr>
        <w:ind w:leftChars="136" w:left="485" w:hangingChars="66" w:hanging="159"/>
        <w:rPr>
          <w:rFonts w:ascii="新宋体" w:eastAsia="新宋体" w:hAnsi="新宋体" w:cs="Arial"/>
          <w:szCs w:val="21"/>
        </w:rPr>
      </w:pPr>
      <w:r w:rsidRPr="00297C1B">
        <w:rPr>
          <w:rFonts w:ascii="新宋体" w:eastAsia="新宋体" w:hAnsi="新宋体" w:cs="Arial" w:hint="eastAsia"/>
          <w:b/>
          <w:bCs/>
          <w:szCs w:val="21"/>
        </w:rPr>
        <w:t>六、开标时间及地点</w:t>
      </w:r>
      <w:r w:rsidRPr="007062CA">
        <w:rPr>
          <w:rFonts w:ascii="新宋体" w:eastAsia="新宋体" w:hAnsi="新宋体" w:cs="Arial" w:hint="eastAsia"/>
          <w:szCs w:val="21"/>
        </w:rPr>
        <w:t>：</w:t>
      </w:r>
      <w:r w:rsidRPr="007062CA">
        <w:rPr>
          <w:rFonts w:ascii="新宋体" w:eastAsia="新宋体" w:hAnsi="新宋体" w:cs="Arial" w:hint="eastAsia"/>
          <w:b/>
          <w:szCs w:val="21"/>
          <w:u w:val="single"/>
        </w:rPr>
        <w:t>2021</w:t>
      </w:r>
      <w:r w:rsidRPr="007062CA">
        <w:rPr>
          <w:rFonts w:ascii="新宋体" w:eastAsia="新宋体" w:hAnsi="新宋体" w:cs="Arial" w:hint="eastAsia"/>
          <w:b/>
          <w:szCs w:val="21"/>
        </w:rPr>
        <w:t>年</w:t>
      </w:r>
      <w:r w:rsidRPr="007062CA">
        <w:rPr>
          <w:rFonts w:ascii="新宋体" w:eastAsia="新宋体" w:hAnsi="新宋体" w:cs="Arial" w:hint="eastAsia"/>
          <w:b/>
          <w:szCs w:val="21"/>
          <w:u w:val="single"/>
        </w:rPr>
        <w:t xml:space="preserve"> 0</w:t>
      </w:r>
      <w:r w:rsidR="007062CA" w:rsidRPr="007062CA">
        <w:rPr>
          <w:rFonts w:ascii="新宋体" w:eastAsia="新宋体" w:hAnsi="新宋体" w:cs="Arial" w:hint="eastAsia"/>
          <w:b/>
          <w:szCs w:val="21"/>
          <w:u w:val="single"/>
        </w:rPr>
        <w:t>6</w:t>
      </w:r>
      <w:r w:rsidRPr="007062CA">
        <w:rPr>
          <w:rFonts w:ascii="新宋体" w:eastAsia="新宋体" w:hAnsi="新宋体" w:cs="Arial" w:hint="eastAsia"/>
          <w:b/>
          <w:szCs w:val="21"/>
          <w:u w:val="single"/>
        </w:rPr>
        <w:t xml:space="preserve"> </w:t>
      </w:r>
      <w:r w:rsidRPr="007062CA">
        <w:rPr>
          <w:rFonts w:ascii="新宋体" w:eastAsia="新宋体" w:hAnsi="新宋体" w:cs="Arial" w:hint="eastAsia"/>
          <w:b/>
          <w:szCs w:val="21"/>
        </w:rPr>
        <w:t>月</w:t>
      </w:r>
      <w:r w:rsidRPr="007062CA">
        <w:rPr>
          <w:rFonts w:ascii="新宋体" w:eastAsia="新宋体" w:hAnsi="新宋体" w:cs="Arial" w:hint="eastAsia"/>
          <w:b/>
          <w:szCs w:val="21"/>
          <w:u w:val="single"/>
        </w:rPr>
        <w:t xml:space="preserve"> </w:t>
      </w:r>
      <w:r w:rsidR="007062CA" w:rsidRPr="007062CA">
        <w:rPr>
          <w:rFonts w:ascii="新宋体" w:eastAsia="新宋体" w:hAnsi="新宋体" w:cs="Arial" w:hint="eastAsia"/>
          <w:b/>
          <w:szCs w:val="21"/>
          <w:u w:val="single"/>
        </w:rPr>
        <w:t>0</w:t>
      </w:r>
      <w:r w:rsidR="00B17418">
        <w:rPr>
          <w:rFonts w:ascii="新宋体" w:eastAsia="新宋体" w:hAnsi="新宋体" w:cs="Arial" w:hint="eastAsia"/>
          <w:b/>
          <w:szCs w:val="21"/>
          <w:u w:val="single"/>
        </w:rPr>
        <w:t>4</w:t>
      </w:r>
      <w:r w:rsidRPr="007062CA">
        <w:rPr>
          <w:rFonts w:ascii="新宋体" w:eastAsia="新宋体" w:hAnsi="新宋体" w:cs="Arial" w:hint="eastAsia"/>
          <w:b/>
          <w:szCs w:val="21"/>
          <w:u w:val="single"/>
        </w:rPr>
        <w:t xml:space="preserve"> </w:t>
      </w:r>
      <w:r w:rsidRPr="007062CA">
        <w:rPr>
          <w:rFonts w:ascii="新宋体" w:eastAsia="新宋体" w:hAnsi="新宋体" w:cs="Arial" w:hint="eastAsia"/>
          <w:b/>
          <w:szCs w:val="21"/>
        </w:rPr>
        <w:t>日</w:t>
      </w:r>
      <w:r w:rsidRPr="007062CA">
        <w:rPr>
          <w:rFonts w:ascii="新宋体" w:eastAsia="新宋体" w:hAnsi="新宋体" w:hint="eastAsia"/>
          <w:b/>
          <w:szCs w:val="21"/>
          <w:u w:val="single"/>
        </w:rPr>
        <w:t xml:space="preserve">9:00 </w:t>
      </w:r>
      <w:r w:rsidRPr="00297C1B">
        <w:rPr>
          <w:rFonts w:ascii="新宋体" w:eastAsia="新宋体" w:hAnsi="新宋体" w:hint="eastAsia"/>
          <w:szCs w:val="21"/>
        </w:rPr>
        <w:t>时</w:t>
      </w:r>
      <w:r w:rsidRPr="00297C1B">
        <w:rPr>
          <w:rFonts w:ascii="新宋体" w:eastAsia="新宋体" w:hAnsi="新宋体" w:cs="Arial" w:hint="eastAsia"/>
          <w:szCs w:val="21"/>
        </w:rPr>
        <w:t>在浙江省</w:t>
      </w:r>
      <w:r w:rsidRPr="00297C1B">
        <w:rPr>
          <w:rFonts w:ascii="宋体" w:hAnsi="宋体" w:hint="eastAsia"/>
          <w:szCs w:val="21"/>
        </w:rPr>
        <w:t>绍兴市越城区斗门街道世纪东街17号</w:t>
      </w:r>
      <w:r w:rsidRPr="00297C1B">
        <w:rPr>
          <w:rFonts w:ascii="新宋体" w:eastAsia="新宋体" w:hAnsi="新宋体" w:hint="eastAsia"/>
          <w:szCs w:val="21"/>
        </w:rPr>
        <w:t>绍兴市特种设备检测院</w:t>
      </w:r>
      <w:r w:rsidRPr="00297C1B">
        <w:rPr>
          <w:rFonts w:ascii="新宋体" w:eastAsia="新宋体" w:hAnsi="新宋体" w:cs="Arial" w:hint="eastAsia"/>
          <w:b/>
          <w:szCs w:val="21"/>
          <w:u w:val="single"/>
        </w:rPr>
        <w:t>3楼会议</w:t>
      </w:r>
      <w:r w:rsidRPr="00297C1B">
        <w:rPr>
          <w:rFonts w:ascii="新宋体" w:eastAsia="新宋体" w:hAnsi="新宋体" w:cs="Arial" w:hint="eastAsia"/>
          <w:b/>
          <w:szCs w:val="21"/>
        </w:rPr>
        <w:t>室</w:t>
      </w:r>
      <w:r w:rsidRPr="00297C1B">
        <w:rPr>
          <w:rFonts w:ascii="新宋体" w:eastAsia="新宋体" w:hAnsi="新宋体" w:cs="Arial" w:hint="eastAsia"/>
          <w:szCs w:val="21"/>
        </w:rPr>
        <w:t>开标。</w:t>
      </w:r>
    </w:p>
    <w:p w:rsidR="00A50149" w:rsidRPr="00297C1B" w:rsidRDefault="00A50149" w:rsidP="00A50149">
      <w:pPr>
        <w:ind w:firstLineChars="134" w:firstLine="323"/>
      </w:pPr>
      <w:r>
        <w:rPr>
          <w:rFonts w:ascii="新宋体" w:eastAsia="新宋体" w:hAnsi="新宋体" w:cs="Arial" w:hint="eastAsia"/>
          <w:b/>
          <w:szCs w:val="21"/>
        </w:rPr>
        <w:t>七</w:t>
      </w:r>
      <w:r w:rsidRPr="00297C1B">
        <w:rPr>
          <w:rFonts w:ascii="新宋体" w:eastAsia="新宋体" w:hAnsi="新宋体" w:cs="Arial" w:hint="eastAsia"/>
          <w:b/>
          <w:szCs w:val="21"/>
        </w:rPr>
        <w:t>、招标公告发布：</w:t>
      </w:r>
      <w:r w:rsidRPr="00297C1B">
        <w:rPr>
          <w:rFonts w:hint="eastAsia"/>
        </w:rPr>
        <w:t xml:space="preserve">http://www.sxtjy.com </w:t>
      </w:r>
    </w:p>
    <w:p w:rsidR="00A50149" w:rsidRDefault="00A50149" w:rsidP="00A50149">
      <w:pPr>
        <w:ind w:firstLine="482"/>
      </w:pPr>
      <w:r w:rsidRPr="00297C1B">
        <w:rPr>
          <w:rFonts w:hint="eastAsia"/>
          <w:b/>
        </w:rPr>
        <w:t>联系方式：</w:t>
      </w:r>
      <w:r w:rsidRPr="00297C1B">
        <w:rPr>
          <w:rFonts w:hint="eastAsia"/>
        </w:rPr>
        <w:t xml:space="preserve">    </w:t>
      </w:r>
      <w:r w:rsidRPr="00297C1B">
        <w:rPr>
          <w:rFonts w:hint="eastAsia"/>
        </w:rPr>
        <w:t>绍兴市特种设备检测院</w:t>
      </w:r>
      <w:r w:rsidRPr="00297C1B">
        <w:rPr>
          <w:rFonts w:hint="eastAsia"/>
        </w:rPr>
        <w:t xml:space="preserve">    </w:t>
      </w:r>
      <w:r>
        <w:rPr>
          <w:rFonts w:hint="eastAsia"/>
        </w:rPr>
        <w:t>陈女士</w:t>
      </w:r>
      <w:r w:rsidRPr="00297C1B">
        <w:rPr>
          <w:rFonts w:hint="eastAsia"/>
        </w:rPr>
        <w:t xml:space="preserve">    0575-</w:t>
      </w:r>
      <w:r>
        <w:rPr>
          <w:rFonts w:hint="eastAsia"/>
        </w:rPr>
        <w:t>88772729</w:t>
      </w:r>
    </w:p>
    <w:p w:rsidR="00A50149" w:rsidRDefault="00A50149" w:rsidP="00A50149">
      <w:pPr>
        <w:ind w:firstLine="480"/>
      </w:pPr>
    </w:p>
    <w:p w:rsidR="00A50149" w:rsidRPr="00297C1B" w:rsidRDefault="00A50149" w:rsidP="00A50149">
      <w:pPr>
        <w:spacing w:line="280" w:lineRule="exact"/>
        <w:ind w:firstLineChars="0" w:firstLine="0"/>
      </w:pPr>
      <w:r w:rsidRPr="00297C1B">
        <w:rPr>
          <w:rFonts w:hint="eastAsia"/>
        </w:rPr>
        <w:t xml:space="preserve">                                   </w:t>
      </w:r>
      <w:r>
        <w:rPr>
          <w:rFonts w:hint="eastAsia"/>
        </w:rPr>
        <w:t xml:space="preserve">                  </w:t>
      </w:r>
      <w:r w:rsidRPr="00297C1B">
        <w:rPr>
          <w:rFonts w:hint="eastAsia"/>
        </w:rPr>
        <w:t>绍兴市特种设备检测院</w:t>
      </w:r>
    </w:p>
    <w:p w:rsidR="00A50149" w:rsidRPr="00297C1B" w:rsidRDefault="00A50149" w:rsidP="00B17418">
      <w:pPr>
        <w:spacing w:line="280" w:lineRule="exact"/>
        <w:ind w:firstLineChars="2650" w:firstLine="6360"/>
      </w:pPr>
      <w:r w:rsidRPr="00297C1B">
        <w:rPr>
          <w:rFonts w:hint="eastAsia"/>
        </w:rPr>
        <w:t>二○二</w:t>
      </w:r>
      <w:r>
        <w:rPr>
          <w:rFonts w:hint="eastAsia"/>
        </w:rPr>
        <w:t>一</w:t>
      </w:r>
      <w:r w:rsidRPr="00297C1B">
        <w:rPr>
          <w:rFonts w:hint="eastAsia"/>
        </w:rPr>
        <w:t>年</w:t>
      </w:r>
      <w:r w:rsidR="007062CA" w:rsidRPr="007062CA">
        <w:rPr>
          <w:rFonts w:hint="eastAsia"/>
        </w:rPr>
        <w:t>五</w:t>
      </w:r>
      <w:r w:rsidRPr="007062CA">
        <w:rPr>
          <w:rFonts w:hint="eastAsia"/>
        </w:rPr>
        <w:t>月二十</w:t>
      </w:r>
      <w:r w:rsidRPr="00297C1B">
        <w:rPr>
          <w:rFonts w:hint="eastAsia"/>
        </w:rPr>
        <w:t>日</w:t>
      </w:r>
    </w:p>
    <w:p w:rsidR="0039505C" w:rsidRPr="00334F10" w:rsidRDefault="0039505C" w:rsidP="0039505C">
      <w:pPr>
        <w:ind w:firstLineChars="0" w:firstLine="0"/>
        <w:rPr>
          <w:sz w:val="28"/>
          <w:szCs w:val="28"/>
        </w:rPr>
      </w:pPr>
    </w:p>
    <w:p w:rsidR="00DA5664" w:rsidRPr="00334F10" w:rsidRDefault="00DA5664" w:rsidP="00DA5664">
      <w:pPr>
        <w:spacing w:line="400" w:lineRule="exact"/>
        <w:ind w:firstLine="640"/>
        <w:jc w:val="center"/>
        <w:rPr>
          <w:rFonts w:ascii="黑体" w:eastAsia="黑体" w:hAnsi="宋体"/>
          <w:sz w:val="32"/>
          <w:szCs w:val="32"/>
        </w:rPr>
      </w:pPr>
    </w:p>
    <w:p w:rsidR="001B5515" w:rsidRPr="00334F10" w:rsidRDefault="001B5515" w:rsidP="00A471A8">
      <w:pPr>
        <w:ind w:firstLineChars="0" w:firstLine="0"/>
        <w:jc w:val="center"/>
      </w:pPr>
      <w:r w:rsidRPr="00334F10">
        <w:rPr>
          <w:rFonts w:ascii="黑体" w:eastAsia="黑体" w:hint="eastAsia"/>
          <w:sz w:val="32"/>
          <w:szCs w:val="32"/>
        </w:rPr>
        <w:t>第二章  投标人须知</w:t>
      </w:r>
    </w:p>
    <w:p w:rsidR="00FD7023" w:rsidRPr="00334F10" w:rsidRDefault="00FE6B82" w:rsidP="0030112C">
      <w:pPr>
        <w:pStyle w:val="114"/>
        <w:ind w:left="356" w:hanging="1059"/>
      </w:pPr>
      <w:bookmarkStart w:id="15" w:name="_Toc6998319"/>
      <w:bookmarkEnd w:id="0"/>
      <w:r>
        <w:rPr>
          <w:rFonts w:hint="eastAsia"/>
        </w:rPr>
        <w:t>一、</w:t>
      </w:r>
      <w:r w:rsidR="00204CE5" w:rsidRPr="00334F10">
        <w:rPr>
          <w:rFonts w:hint="eastAsia"/>
        </w:rPr>
        <w:t>项目</w:t>
      </w:r>
      <w:r w:rsidR="004A483A" w:rsidRPr="00334F10">
        <w:rPr>
          <w:rFonts w:hint="eastAsia"/>
        </w:rPr>
        <w:t>内容</w:t>
      </w:r>
      <w:bookmarkEnd w:id="15"/>
    </w:p>
    <w:p w:rsidR="00C71190" w:rsidRPr="0030112C" w:rsidRDefault="00C71190" w:rsidP="0030112C">
      <w:pPr>
        <w:widowControl/>
        <w:ind w:firstLineChars="150" w:firstLine="360"/>
        <w:jc w:val="left"/>
        <w:rPr>
          <w:rFonts w:ascii="新宋体" w:eastAsia="新宋体" w:hAnsi="新宋体"/>
          <w:kern w:val="0"/>
        </w:rPr>
      </w:pPr>
      <w:r w:rsidRPr="0030112C">
        <w:rPr>
          <w:rFonts w:ascii="新宋体" w:eastAsia="新宋体" w:hAnsi="新宋体" w:hint="eastAsia"/>
          <w:kern w:val="0"/>
        </w:rPr>
        <w:t>根据《电梯维护保养和电梯检测工作的意见》和《电梯检测规则》的要求，结合绍兴市特种设备检测院现有的电梯检测业务的相关需求建设电梯检测服务信</w:t>
      </w:r>
      <w:r w:rsidR="003839D2">
        <w:rPr>
          <w:rFonts w:ascii="新宋体" w:eastAsia="新宋体" w:hAnsi="新宋体" w:hint="eastAsia"/>
          <w:kern w:val="0"/>
        </w:rPr>
        <w:t>息化平台，在沿用原检验系统组织架构和基本功能的基础上建设符合要求</w:t>
      </w:r>
      <w:r w:rsidRPr="0030112C">
        <w:rPr>
          <w:rFonts w:ascii="新宋体" w:eastAsia="新宋体" w:hAnsi="新宋体" w:hint="eastAsia"/>
          <w:kern w:val="0"/>
        </w:rPr>
        <w:t>的电梯检测服务信息化平台，为绍兴市特种设备检测院的电梯检测业务提供有力支撑。</w:t>
      </w:r>
    </w:p>
    <w:p w:rsidR="00C71190" w:rsidRPr="0030112C" w:rsidRDefault="00C71190" w:rsidP="0030112C">
      <w:pPr>
        <w:widowControl/>
        <w:ind w:firstLineChars="150" w:firstLine="360"/>
        <w:jc w:val="left"/>
        <w:rPr>
          <w:rFonts w:ascii="新宋体" w:eastAsia="新宋体" w:hAnsi="新宋体"/>
          <w:kern w:val="0"/>
        </w:rPr>
      </w:pPr>
      <w:r w:rsidRPr="0030112C">
        <w:rPr>
          <w:rFonts w:ascii="新宋体" w:eastAsia="新宋体" w:hAnsi="新宋体" w:hint="eastAsia"/>
          <w:kern w:val="0"/>
        </w:rPr>
        <w:t>完成本项目的建设，包含从申报受理、合同评审、任务分派、检测数据录入到最终的检测报告出具全流程管控，以模块化为建设核心，区别于原有检验系统报告模板的固化形式，对电梯检测业务系统报告模板维护有明显提升，同时注重界面可视化，操作便捷性等。新建内容包括电梯检测流程固化、报告生成方式优化、检测录入智能化、系统提醒动态化、框架结构合理化等。</w:t>
      </w:r>
    </w:p>
    <w:p w:rsidR="008412BA" w:rsidRPr="008412BA" w:rsidRDefault="004C7481" w:rsidP="00A77ACA">
      <w:pPr>
        <w:widowControl/>
        <w:ind w:firstLineChars="150" w:firstLine="360"/>
        <w:jc w:val="left"/>
        <w:rPr>
          <w:rFonts w:ascii="新宋体" w:eastAsia="新宋体" w:hAnsi="新宋体"/>
          <w:kern w:val="0"/>
        </w:rPr>
      </w:pPr>
      <w:r w:rsidRPr="0030112C">
        <w:rPr>
          <w:rFonts w:ascii="新宋体" w:eastAsia="新宋体" w:hAnsi="新宋体" w:hint="eastAsia"/>
          <w:kern w:val="0"/>
        </w:rPr>
        <w:t>该项目</w:t>
      </w:r>
      <w:r w:rsidR="00FD7023" w:rsidRPr="0030112C">
        <w:rPr>
          <w:rFonts w:ascii="新宋体" w:eastAsia="新宋体" w:hAnsi="新宋体" w:hint="eastAsia"/>
          <w:kern w:val="0"/>
        </w:rPr>
        <w:t>预算金额</w:t>
      </w:r>
      <w:r w:rsidR="0030112C">
        <w:rPr>
          <w:rFonts w:ascii="新宋体" w:eastAsia="新宋体" w:hAnsi="新宋体" w:hint="eastAsia"/>
          <w:kern w:val="0"/>
        </w:rPr>
        <w:t>20</w:t>
      </w:r>
      <w:r w:rsidR="00E261FE" w:rsidRPr="0030112C">
        <w:rPr>
          <w:rFonts w:ascii="新宋体" w:eastAsia="新宋体" w:hAnsi="新宋体" w:hint="eastAsia"/>
          <w:kern w:val="0"/>
        </w:rPr>
        <w:t>万</w:t>
      </w:r>
      <w:r w:rsidR="00FD7023" w:rsidRPr="0030112C">
        <w:rPr>
          <w:rFonts w:ascii="新宋体" w:eastAsia="新宋体" w:hAnsi="新宋体" w:hint="eastAsia"/>
          <w:kern w:val="0"/>
        </w:rPr>
        <w:t>元</w:t>
      </w:r>
      <w:r w:rsidR="00A77ACA">
        <w:rPr>
          <w:rFonts w:ascii="新宋体" w:eastAsia="新宋体" w:hAnsi="新宋体" w:hint="eastAsia"/>
          <w:kern w:val="0"/>
        </w:rPr>
        <w:t>，</w:t>
      </w:r>
      <w:r w:rsidR="008412BA" w:rsidRPr="008412BA">
        <w:rPr>
          <w:rFonts w:ascii="新宋体" w:eastAsia="新宋体" w:hAnsi="新宋体"/>
          <w:kern w:val="0"/>
        </w:rPr>
        <w:t xml:space="preserve">计划工期： </w:t>
      </w:r>
      <w:r w:rsidR="008412BA" w:rsidRPr="008412BA">
        <w:rPr>
          <w:rFonts w:ascii="新宋体" w:eastAsia="新宋体" w:hAnsi="新宋体" w:hint="eastAsia"/>
          <w:kern w:val="0"/>
        </w:rPr>
        <w:t xml:space="preserve">60 </w:t>
      </w:r>
      <w:r w:rsidR="008412BA">
        <w:rPr>
          <w:rFonts w:ascii="新宋体" w:eastAsia="新宋体" w:hAnsi="新宋体" w:hint="eastAsia"/>
          <w:kern w:val="0"/>
        </w:rPr>
        <w:t>日历</w:t>
      </w:r>
      <w:r w:rsidR="008412BA" w:rsidRPr="008412BA">
        <w:rPr>
          <w:rFonts w:ascii="新宋体" w:eastAsia="新宋体" w:hAnsi="新宋体" w:hint="eastAsia"/>
          <w:kern w:val="0"/>
        </w:rPr>
        <w:t>天</w:t>
      </w:r>
      <w:r w:rsidR="008412BA">
        <w:rPr>
          <w:rFonts w:ascii="新宋体" w:eastAsia="新宋体" w:hAnsi="新宋体" w:hint="eastAsia"/>
          <w:kern w:val="0"/>
        </w:rPr>
        <w:t>内</w:t>
      </w:r>
      <w:r w:rsidR="00A77ACA">
        <w:rPr>
          <w:rFonts w:ascii="新宋体" w:eastAsia="新宋体" w:hAnsi="新宋体" w:hint="eastAsia"/>
          <w:kern w:val="0"/>
        </w:rPr>
        <w:t>，</w:t>
      </w:r>
      <w:r w:rsidR="008412BA" w:rsidRPr="008412BA">
        <w:rPr>
          <w:rFonts w:ascii="新宋体" w:eastAsia="新宋体" w:hAnsi="新宋体"/>
          <w:kern w:val="0"/>
        </w:rPr>
        <w:t>质量要求：</w:t>
      </w:r>
      <w:r w:rsidR="008412BA" w:rsidRPr="008412BA">
        <w:rPr>
          <w:rFonts w:ascii="新宋体" w:eastAsia="新宋体" w:hAnsi="新宋体" w:hint="eastAsia"/>
          <w:kern w:val="0"/>
        </w:rPr>
        <w:t xml:space="preserve"> 合格</w:t>
      </w:r>
      <w:r w:rsidR="008412BA" w:rsidRPr="008412BA">
        <w:rPr>
          <w:rFonts w:ascii="新宋体" w:eastAsia="新宋体" w:hAnsi="新宋体"/>
          <w:kern w:val="0"/>
        </w:rPr>
        <w:t>。</w:t>
      </w:r>
    </w:p>
    <w:p w:rsidR="00954B8D" w:rsidRPr="00334F10" w:rsidRDefault="00FE6B82" w:rsidP="0030112C">
      <w:pPr>
        <w:pStyle w:val="114"/>
        <w:ind w:left="356" w:hanging="1059"/>
      </w:pPr>
      <w:bookmarkStart w:id="16" w:name="_Toc6998320"/>
      <w:r>
        <w:rPr>
          <w:rFonts w:hint="eastAsia"/>
        </w:rPr>
        <w:t>二、</w:t>
      </w:r>
      <w:r w:rsidR="000F4E27" w:rsidRPr="00334F10">
        <w:rPr>
          <w:rFonts w:hint="eastAsia"/>
        </w:rPr>
        <w:t>投标文件组成</w:t>
      </w:r>
      <w:bookmarkEnd w:id="16"/>
    </w:p>
    <w:p w:rsidR="001B5515" w:rsidRPr="00334F10" w:rsidRDefault="00954B8D" w:rsidP="001B5515">
      <w:pPr>
        <w:widowControl/>
        <w:ind w:firstLineChars="0" w:firstLine="0"/>
        <w:jc w:val="left"/>
        <w:rPr>
          <w:rFonts w:ascii="新宋体" w:eastAsia="新宋体" w:hAnsi="新宋体"/>
          <w:kern w:val="0"/>
        </w:rPr>
      </w:pPr>
      <w:r w:rsidRPr="00334F10">
        <w:rPr>
          <w:rFonts w:ascii="新宋体" w:eastAsia="新宋体" w:hAnsi="新宋体" w:hint="eastAsia"/>
          <w:kern w:val="0"/>
        </w:rPr>
        <w:t> </w:t>
      </w:r>
      <w:bookmarkStart w:id="17" w:name="_Toc6998321"/>
      <w:r w:rsidR="001B5515" w:rsidRPr="00334F10">
        <w:rPr>
          <w:rFonts w:ascii="新宋体" w:eastAsia="新宋体" w:hAnsi="新宋体" w:hint="eastAsia"/>
          <w:kern w:val="0"/>
        </w:rPr>
        <w:t>1、法人授权委托书。</w:t>
      </w:r>
      <w:bookmarkStart w:id="18" w:name="_GoBack"/>
      <w:bookmarkEnd w:id="18"/>
    </w:p>
    <w:p w:rsidR="001B5515" w:rsidRPr="00334F10" w:rsidRDefault="001B5515" w:rsidP="001B5515">
      <w:pPr>
        <w:widowControl/>
        <w:ind w:firstLineChars="0" w:firstLine="0"/>
        <w:jc w:val="left"/>
        <w:rPr>
          <w:rFonts w:ascii="新宋体" w:eastAsia="新宋体" w:hAnsi="新宋体"/>
          <w:kern w:val="0"/>
        </w:rPr>
      </w:pPr>
      <w:r w:rsidRPr="00334F10">
        <w:rPr>
          <w:rFonts w:ascii="新宋体" w:eastAsia="新宋体" w:hAnsi="新宋体" w:hint="eastAsia"/>
          <w:kern w:val="0"/>
        </w:rPr>
        <w:t> 2、营业执照（复印件）。</w:t>
      </w:r>
    </w:p>
    <w:p w:rsidR="001B5515" w:rsidRPr="00334F10" w:rsidRDefault="001B5515" w:rsidP="001B5515">
      <w:pPr>
        <w:widowControl/>
        <w:ind w:firstLineChars="100" w:firstLine="240"/>
        <w:jc w:val="left"/>
        <w:rPr>
          <w:rFonts w:ascii="新宋体" w:eastAsia="新宋体" w:hAnsi="新宋体"/>
          <w:kern w:val="0"/>
        </w:rPr>
      </w:pPr>
      <w:r w:rsidRPr="00334F10">
        <w:rPr>
          <w:rFonts w:ascii="新宋体" w:eastAsia="新宋体" w:hAnsi="新宋体" w:hint="eastAsia"/>
          <w:kern w:val="0"/>
        </w:rPr>
        <w:t>3、服务响应情况。</w:t>
      </w:r>
    </w:p>
    <w:p w:rsidR="00A23EFD" w:rsidRDefault="001B5515" w:rsidP="00A23EFD">
      <w:pPr>
        <w:widowControl/>
        <w:ind w:firstLineChars="100" w:firstLine="240"/>
        <w:jc w:val="left"/>
        <w:rPr>
          <w:rFonts w:ascii="新宋体" w:eastAsia="新宋体" w:hAnsi="新宋体"/>
          <w:kern w:val="0"/>
        </w:rPr>
      </w:pPr>
      <w:r w:rsidRPr="00334F10">
        <w:rPr>
          <w:rFonts w:ascii="新宋体" w:eastAsia="新宋体" w:hAnsi="新宋体" w:hint="eastAsia"/>
          <w:kern w:val="0"/>
        </w:rPr>
        <w:t>4、投标报价单（表）：投标商应在投标文件报价表中写明投标产品的单价和总价，投标报价还应包括投标产品的人工费、</w:t>
      </w:r>
      <w:r w:rsidR="00A77ACA">
        <w:rPr>
          <w:rFonts w:ascii="新宋体" w:eastAsia="新宋体" w:hAnsi="新宋体" w:hint="eastAsia"/>
          <w:kern w:val="0"/>
        </w:rPr>
        <w:t>运维</w:t>
      </w:r>
      <w:r w:rsidRPr="00334F10">
        <w:rPr>
          <w:rFonts w:ascii="新宋体" w:eastAsia="新宋体" w:hAnsi="新宋体" w:hint="eastAsia"/>
          <w:kern w:val="0"/>
        </w:rPr>
        <w:t>费及税费等费用</w:t>
      </w:r>
      <w:r w:rsidR="009E6373">
        <w:rPr>
          <w:rFonts w:ascii="新宋体" w:eastAsia="新宋体" w:hAnsi="新宋体" w:hint="eastAsia"/>
          <w:kern w:val="0"/>
        </w:rPr>
        <w:t>。</w:t>
      </w:r>
    </w:p>
    <w:p w:rsidR="008412BA" w:rsidRPr="00334F10" w:rsidRDefault="008412BA" w:rsidP="00A23EFD">
      <w:pPr>
        <w:widowControl/>
        <w:ind w:firstLineChars="100" w:firstLine="240"/>
        <w:jc w:val="left"/>
        <w:rPr>
          <w:rFonts w:ascii="新宋体" w:eastAsia="新宋体" w:hAnsi="新宋体"/>
          <w:kern w:val="0"/>
        </w:rPr>
      </w:pPr>
      <w:r>
        <w:rPr>
          <w:rFonts w:ascii="新宋体" w:eastAsia="新宋体" w:hAnsi="新宋体" w:hint="eastAsia"/>
          <w:kern w:val="0"/>
        </w:rPr>
        <w:t>5、投标文件份数：正本一份、副本四份。</w:t>
      </w:r>
    </w:p>
    <w:p w:rsidR="003C27AA" w:rsidRPr="00334F10" w:rsidRDefault="008412BA" w:rsidP="00A23EFD">
      <w:pPr>
        <w:widowControl/>
        <w:ind w:firstLineChars="100" w:firstLine="240"/>
        <w:jc w:val="left"/>
      </w:pPr>
      <w:r>
        <w:rPr>
          <w:rFonts w:ascii="新宋体" w:eastAsia="新宋体" w:hAnsi="新宋体" w:hint="eastAsia"/>
          <w:kern w:val="0"/>
        </w:rPr>
        <w:t>6</w:t>
      </w:r>
      <w:r w:rsidR="00A23EFD" w:rsidRPr="00334F10">
        <w:rPr>
          <w:rFonts w:ascii="新宋体" w:eastAsia="新宋体" w:hAnsi="新宋体" w:hint="eastAsia"/>
          <w:kern w:val="0"/>
        </w:rPr>
        <w:t>、</w:t>
      </w:r>
      <w:r w:rsidR="003C27AA" w:rsidRPr="00334F10">
        <w:rPr>
          <w:rFonts w:hint="eastAsia"/>
        </w:rPr>
        <w:t>无效的投标</w:t>
      </w:r>
      <w:bookmarkEnd w:id="17"/>
    </w:p>
    <w:p w:rsidR="003C27AA" w:rsidRPr="00334F10" w:rsidRDefault="003C27AA" w:rsidP="00995914">
      <w:pPr>
        <w:widowControl/>
        <w:ind w:firstLineChars="0" w:firstLine="0"/>
        <w:jc w:val="left"/>
        <w:rPr>
          <w:rFonts w:ascii="新宋体" w:eastAsia="新宋体" w:hAnsi="新宋体"/>
          <w:kern w:val="0"/>
        </w:rPr>
      </w:pPr>
      <w:r w:rsidRPr="00334F10">
        <w:rPr>
          <w:rFonts w:ascii="新宋体" w:eastAsia="新宋体" w:hAnsi="新宋体" w:hint="eastAsia"/>
          <w:kern w:val="0"/>
        </w:rPr>
        <w:t> </w:t>
      </w:r>
      <w:r w:rsidR="008412BA">
        <w:rPr>
          <w:rFonts w:ascii="新宋体" w:eastAsia="新宋体" w:hAnsi="新宋体" w:hint="eastAsia"/>
          <w:kern w:val="0"/>
        </w:rPr>
        <w:t>6</w:t>
      </w:r>
      <w:r w:rsidR="00A23EFD" w:rsidRPr="00334F10">
        <w:rPr>
          <w:rFonts w:ascii="新宋体" w:eastAsia="新宋体" w:hAnsi="新宋体" w:hint="eastAsia"/>
          <w:kern w:val="0"/>
        </w:rPr>
        <w:t>.</w:t>
      </w:r>
      <w:r w:rsidRPr="00334F10">
        <w:rPr>
          <w:rFonts w:ascii="新宋体" w:eastAsia="新宋体" w:hAnsi="新宋体" w:hint="eastAsia"/>
          <w:kern w:val="0"/>
        </w:rPr>
        <w:t>1</w:t>
      </w:r>
      <w:r w:rsidR="00A23EFD" w:rsidRPr="00334F10">
        <w:rPr>
          <w:rFonts w:ascii="新宋体" w:eastAsia="新宋体" w:hAnsi="新宋体" w:hint="eastAsia"/>
          <w:kern w:val="0"/>
        </w:rPr>
        <w:t>.</w:t>
      </w:r>
      <w:r w:rsidRPr="00334F10">
        <w:rPr>
          <w:rFonts w:ascii="新宋体" w:eastAsia="新宋体" w:hAnsi="新宋体" w:hint="eastAsia"/>
          <w:kern w:val="0"/>
        </w:rPr>
        <w:t>超时送达；</w:t>
      </w:r>
    </w:p>
    <w:p w:rsidR="003C27AA" w:rsidRPr="00334F10" w:rsidRDefault="003C27AA" w:rsidP="00995914">
      <w:pPr>
        <w:widowControl/>
        <w:ind w:firstLineChars="0" w:firstLine="0"/>
        <w:jc w:val="left"/>
        <w:rPr>
          <w:rFonts w:ascii="新宋体" w:eastAsia="新宋体" w:hAnsi="新宋体"/>
          <w:kern w:val="0"/>
        </w:rPr>
      </w:pPr>
      <w:r w:rsidRPr="00334F10">
        <w:rPr>
          <w:rFonts w:ascii="新宋体" w:eastAsia="新宋体" w:hAnsi="新宋体" w:hint="eastAsia"/>
          <w:kern w:val="0"/>
        </w:rPr>
        <w:t> </w:t>
      </w:r>
      <w:r w:rsidR="008412BA">
        <w:rPr>
          <w:rFonts w:ascii="新宋体" w:eastAsia="新宋体" w:hAnsi="新宋体" w:hint="eastAsia"/>
          <w:kern w:val="0"/>
        </w:rPr>
        <w:t>6</w:t>
      </w:r>
      <w:r w:rsidR="00A23EFD" w:rsidRPr="00334F10">
        <w:rPr>
          <w:rFonts w:ascii="新宋体" w:eastAsia="新宋体" w:hAnsi="新宋体" w:hint="eastAsia"/>
          <w:kern w:val="0"/>
        </w:rPr>
        <w:t>.</w:t>
      </w:r>
      <w:r w:rsidRPr="00334F10">
        <w:rPr>
          <w:rFonts w:ascii="新宋体" w:eastAsia="新宋体" w:hAnsi="新宋体" w:hint="eastAsia"/>
          <w:kern w:val="0"/>
        </w:rPr>
        <w:t>2</w:t>
      </w:r>
      <w:r w:rsidR="00A23EFD" w:rsidRPr="00334F10">
        <w:rPr>
          <w:rFonts w:ascii="新宋体" w:eastAsia="新宋体" w:hAnsi="新宋体" w:hint="eastAsia"/>
          <w:kern w:val="0"/>
        </w:rPr>
        <w:t>.</w:t>
      </w:r>
      <w:r w:rsidRPr="00334F10">
        <w:rPr>
          <w:rFonts w:ascii="新宋体" w:eastAsia="新宋体" w:hAnsi="新宋体" w:hint="eastAsia"/>
          <w:kern w:val="0"/>
        </w:rPr>
        <w:t>投标文件未密封；</w:t>
      </w:r>
    </w:p>
    <w:p w:rsidR="003C27AA" w:rsidRPr="00334F10" w:rsidRDefault="003C27AA" w:rsidP="00995914">
      <w:pPr>
        <w:widowControl/>
        <w:ind w:firstLineChars="0" w:firstLine="0"/>
        <w:jc w:val="left"/>
        <w:rPr>
          <w:rFonts w:ascii="新宋体" w:eastAsia="新宋体" w:hAnsi="新宋体"/>
          <w:kern w:val="0"/>
        </w:rPr>
      </w:pPr>
      <w:r w:rsidRPr="00334F10">
        <w:rPr>
          <w:rFonts w:ascii="新宋体" w:eastAsia="新宋体" w:hAnsi="新宋体" w:hint="eastAsia"/>
          <w:kern w:val="0"/>
        </w:rPr>
        <w:t> </w:t>
      </w:r>
      <w:r w:rsidR="008412BA">
        <w:rPr>
          <w:rFonts w:ascii="新宋体" w:eastAsia="新宋体" w:hAnsi="新宋体" w:hint="eastAsia"/>
          <w:kern w:val="0"/>
        </w:rPr>
        <w:t>6</w:t>
      </w:r>
      <w:r w:rsidR="00A23EFD" w:rsidRPr="00334F10">
        <w:rPr>
          <w:rFonts w:ascii="新宋体" w:eastAsia="新宋体" w:hAnsi="新宋体" w:hint="eastAsia"/>
          <w:kern w:val="0"/>
        </w:rPr>
        <w:t>.</w:t>
      </w:r>
      <w:r w:rsidRPr="00334F10">
        <w:rPr>
          <w:rFonts w:ascii="新宋体" w:eastAsia="新宋体" w:hAnsi="新宋体" w:hint="eastAsia"/>
          <w:kern w:val="0"/>
        </w:rPr>
        <w:t>3</w:t>
      </w:r>
      <w:r w:rsidR="00A23EFD" w:rsidRPr="00334F10">
        <w:rPr>
          <w:rFonts w:ascii="新宋体" w:eastAsia="新宋体" w:hAnsi="新宋体" w:hint="eastAsia"/>
          <w:kern w:val="0"/>
        </w:rPr>
        <w:t>.</w:t>
      </w:r>
      <w:r w:rsidRPr="00334F10">
        <w:rPr>
          <w:rFonts w:ascii="新宋体" w:eastAsia="新宋体" w:hAnsi="新宋体" w:hint="eastAsia"/>
          <w:kern w:val="0"/>
        </w:rPr>
        <w:t>未在投标文件袋加盖本单位印章；</w:t>
      </w:r>
    </w:p>
    <w:p w:rsidR="003C27AA" w:rsidRPr="00334F10" w:rsidRDefault="008412BA" w:rsidP="00A23EFD">
      <w:pPr>
        <w:widowControl/>
        <w:ind w:left="240" w:firstLineChars="0" w:firstLine="0"/>
        <w:jc w:val="left"/>
        <w:rPr>
          <w:rFonts w:ascii="新宋体" w:eastAsia="新宋体" w:hAnsi="新宋体"/>
          <w:kern w:val="0"/>
        </w:rPr>
      </w:pPr>
      <w:r>
        <w:rPr>
          <w:rFonts w:ascii="新宋体" w:eastAsia="新宋体" w:hAnsi="新宋体" w:hint="eastAsia"/>
          <w:kern w:val="0"/>
        </w:rPr>
        <w:t>6</w:t>
      </w:r>
      <w:r w:rsidR="00A23EFD" w:rsidRPr="00334F10">
        <w:rPr>
          <w:rFonts w:ascii="新宋体" w:eastAsia="新宋体" w:hAnsi="新宋体" w:hint="eastAsia"/>
          <w:kern w:val="0"/>
        </w:rPr>
        <w:t>.4.</w:t>
      </w:r>
      <w:r w:rsidR="003C27AA" w:rsidRPr="00334F10">
        <w:rPr>
          <w:rFonts w:ascii="新宋体" w:eastAsia="新宋体" w:hAnsi="新宋体" w:hint="eastAsia"/>
          <w:kern w:val="0"/>
        </w:rPr>
        <w:t>其它不符合招标文件要求的投标。</w:t>
      </w:r>
    </w:p>
    <w:p w:rsidR="00954B8D" w:rsidRPr="00334F10" w:rsidRDefault="00FE6B82" w:rsidP="0030112C">
      <w:pPr>
        <w:pStyle w:val="114"/>
        <w:ind w:left="356" w:hanging="1059"/>
      </w:pPr>
      <w:bookmarkStart w:id="19" w:name="_Toc6998325"/>
      <w:r>
        <w:rPr>
          <w:rFonts w:hint="eastAsia"/>
        </w:rPr>
        <w:lastRenderedPageBreak/>
        <w:t>三、</w:t>
      </w:r>
      <w:r w:rsidR="00F61AC2" w:rsidRPr="00334F10">
        <w:rPr>
          <w:rFonts w:hint="eastAsia"/>
        </w:rPr>
        <w:t>付款方式</w:t>
      </w:r>
      <w:bookmarkEnd w:id="19"/>
    </w:p>
    <w:p w:rsidR="00954B8D" w:rsidRPr="00334F10" w:rsidRDefault="00954B8D" w:rsidP="008412BA">
      <w:pPr>
        <w:widowControl/>
        <w:ind w:firstLineChars="150" w:firstLine="360"/>
        <w:jc w:val="left"/>
        <w:rPr>
          <w:rFonts w:ascii="新宋体" w:eastAsia="新宋体" w:hAnsi="新宋体"/>
          <w:kern w:val="0"/>
        </w:rPr>
      </w:pPr>
      <w:r w:rsidRPr="00334F10">
        <w:rPr>
          <w:rFonts w:ascii="新宋体" w:eastAsia="新宋体" w:hAnsi="新宋体" w:hint="eastAsia"/>
          <w:kern w:val="0"/>
        </w:rPr>
        <w:t>本次中标单位</w:t>
      </w:r>
      <w:r w:rsidR="00B612E1" w:rsidRPr="00334F10">
        <w:rPr>
          <w:rFonts w:ascii="新宋体" w:eastAsia="新宋体" w:hAnsi="新宋体" w:hint="eastAsia"/>
          <w:kern w:val="0"/>
        </w:rPr>
        <w:t>先</w:t>
      </w:r>
      <w:r w:rsidR="00DE7703" w:rsidRPr="00334F10">
        <w:rPr>
          <w:rFonts w:ascii="新宋体" w:eastAsia="新宋体" w:hAnsi="新宋体" w:hint="eastAsia"/>
          <w:kern w:val="0"/>
        </w:rPr>
        <w:t>支付</w:t>
      </w:r>
      <w:r w:rsidR="00DA5664" w:rsidRPr="00334F10">
        <w:rPr>
          <w:rFonts w:ascii="宋体" w:hAnsi="宋体" w:hint="eastAsia"/>
        </w:rPr>
        <w:t>中</w:t>
      </w:r>
      <w:r w:rsidR="00DA5664" w:rsidRPr="00B17418">
        <w:rPr>
          <w:rFonts w:ascii="宋体" w:hAnsi="宋体" w:hint="eastAsia"/>
        </w:rPr>
        <w:t>标额的</w:t>
      </w:r>
      <w:r w:rsidR="008412BA" w:rsidRPr="00B17418">
        <w:rPr>
          <w:rFonts w:ascii="新宋体" w:eastAsia="新宋体" w:hAnsi="新宋体" w:hint="eastAsia"/>
          <w:kern w:val="0"/>
        </w:rPr>
        <w:t>5</w:t>
      </w:r>
      <w:r w:rsidR="00DE7703" w:rsidRPr="00B17418">
        <w:rPr>
          <w:rFonts w:ascii="新宋体" w:eastAsia="新宋体" w:hAnsi="新宋体"/>
          <w:kern w:val="0"/>
        </w:rPr>
        <w:t>%</w:t>
      </w:r>
      <w:r w:rsidR="00DE7703" w:rsidRPr="00B17418">
        <w:rPr>
          <w:rFonts w:ascii="新宋体" w:eastAsia="新宋体" w:hAnsi="新宋体" w:hint="eastAsia"/>
          <w:kern w:val="0"/>
        </w:rPr>
        <w:t>合同</w:t>
      </w:r>
      <w:r w:rsidR="00DA5664" w:rsidRPr="00B17418">
        <w:rPr>
          <w:rFonts w:ascii="新宋体" w:eastAsia="新宋体" w:hAnsi="新宋体" w:hint="eastAsia"/>
          <w:kern w:val="0"/>
        </w:rPr>
        <w:t>履约</w:t>
      </w:r>
      <w:r w:rsidR="00DE7703" w:rsidRPr="00B17418">
        <w:rPr>
          <w:rFonts w:ascii="新宋体" w:eastAsia="新宋体" w:hAnsi="新宋体"/>
          <w:kern w:val="0"/>
        </w:rPr>
        <w:t>保证金，</w:t>
      </w:r>
      <w:r w:rsidRPr="00B17418">
        <w:rPr>
          <w:rFonts w:ascii="新宋体" w:eastAsia="新宋体" w:hAnsi="新宋体" w:hint="eastAsia"/>
          <w:kern w:val="0"/>
        </w:rPr>
        <w:t>签订合同后</w:t>
      </w:r>
      <w:r w:rsidR="00DF671A" w:rsidRPr="00B17418">
        <w:rPr>
          <w:rFonts w:ascii="新宋体" w:eastAsia="新宋体" w:hAnsi="新宋体" w:hint="eastAsia"/>
          <w:kern w:val="0"/>
        </w:rPr>
        <w:t>10</w:t>
      </w:r>
      <w:r w:rsidR="007977C1" w:rsidRPr="00B17418">
        <w:rPr>
          <w:rFonts w:ascii="新宋体" w:eastAsia="新宋体" w:hAnsi="新宋体" w:hint="eastAsia"/>
          <w:kern w:val="0"/>
        </w:rPr>
        <w:t>个工作日内</w:t>
      </w:r>
      <w:r w:rsidR="00B612E1" w:rsidRPr="00B17418">
        <w:rPr>
          <w:rFonts w:ascii="新宋体" w:eastAsia="新宋体" w:hAnsi="新宋体" w:hint="eastAsia"/>
          <w:kern w:val="0"/>
        </w:rPr>
        <w:t>，我院</w:t>
      </w:r>
      <w:r w:rsidR="007977C1" w:rsidRPr="00B17418">
        <w:rPr>
          <w:rFonts w:ascii="新宋体" w:eastAsia="新宋体" w:hAnsi="新宋体" w:hint="eastAsia"/>
          <w:kern w:val="0"/>
        </w:rPr>
        <w:t>支付合同总</w:t>
      </w:r>
      <w:r w:rsidR="00690182" w:rsidRPr="00B17418">
        <w:rPr>
          <w:rFonts w:ascii="新宋体" w:eastAsia="新宋体" w:hAnsi="新宋体" w:hint="eastAsia"/>
          <w:kern w:val="0"/>
        </w:rPr>
        <w:t>金</w:t>
      </w:r>
      <w:r w:rsidR="007977C1" w:rsidRPr="00B17418">
        <w:rPr>
          <w:rFonts w:ascii="新宋体" w:eastAsia="新宋体" w:hAnsi="新宋体" w:hint="eastAsia"/>
          <w:kern w:val="0"/>
        </w:rPr>
        <w:t>额的</w:t>
      </w:r>
      <w:r w:rsidR="003C2D62" w:rsidRPr="00B17418">
        <w:rPr>
          <w:rFonts w:ascii="新宋体" w:eastAsia="新宋体" w:hAnsi="新宋体" w:hint="eastAsia"/>
          <w:kern w:val="0"/>
        </w:rPr>
        <w:t>5</w:t>
      </w:r>
      <w:r w:rsidR="007977C1" w:rsidRPr="00B17418">
        <w:rPr>
          <w:rFonts w:ascii="新宋体" w:eastAsia="新宋体" w:hAnsi="新宋体" w:hint="eastAsia"/>
          <w:kern w:val="0"/>
        </w:rPr>
        <w:t>0%，系统开发完成并验收确认</w:t>
      </w:r>
      <w:r w:rsidR="00DA5664" w:rsidRPr="00B17418">
        <w:rPr>
          <w:rFonts w:ascii="新宋体" w:eastAsia="新宋体" w:hAnsi="新宋体" w:hint="eastAsia"/>
          <w:kern w:val="0"/>
        </w:rPr>
        <w:t>合格</w:t>
      </w:r>
      <w:r w:rsidR="007977C1" w:rsidRPr="00B17418">
        <w:rPr>
          <w:rFonts w:ascii="新宋体" w:eastAsia="新宋体" w:hAnsi="新宋体" w:hint="eastAsia"/>
          <w:kern w:val="0"/>
        </w:rPr>
        <w:t>后</w:t>
      </w:r>
      <w:r w:rsidR="00DF671A" w:rsidRPr="00B17418">
        <w:rPr>
          <w:rFonts w:ascii="新宋体" w:eastAsia="新宋体" w:hAnsi="新宋体" w:hint="eastAsia"/>
          <w:kern w:val="0"/>
        </w:rPr>
        <w:t>10</w:t>
      </w:r>
      <w:r w:rsidR="00B612E1" w:rsidRPr="00B17418">
        <w:rPr>
          <w:rFonts w:ascii="新宋体" w:eastAsia="新宋体" w:hAnsi="新宋体" w:hint="eastAsia"/>
          <w:kern w:val="0"/>
        </w:rPr>
        <w:t>个工作日内</w:t>
      </w:r>
      <w:r w:rsidR="00690182" w:rsidRPr="00B17418">
        <w:rPr>
          <w:rFonts w:ascii="新宋体" w:eastAsia="新宋体" w:hAnsi="新宋体" w:hint="eastAsia"/>
          <w:kern w:val="0"/>
        </w:rPr>
        <w:t>，我院</w:t>
      </w:r>
      <w:r w:rsidR="007977C1" w:rsidRPr="00B17418">
        <w:rPr>
          <w:rFonts w:ascii="新宋体" w:eastAsia="新宋体" w:hAnsi="新宋体" w:hint="eastAsia"/>
          <w:kern w:val="0"/>
        </w:rPr>
        <w:t>支付合同总</w:t>
      </w:r>
      <w:r w:rsidR="00690182" w:rsidRPr="00B17418">
        <w:rPr>
          <w:rFonts w:ascii="新宋体" w:eastAsia="新宋体" w:hAnsi="新宋体" w:hint="eastAsia"/>
          <w:kern w:val="0"/>
        </w:rPr>
        <w:t>金</w:t>
      </w:r>
      <w:r w:rsidR="007977C1" w:rsidRPr="00B17418">
        <w:rPr>
          <w:rFonts w:ascii="新宋体" w:eastAsia="新宋体" w:hAnsi="新宋体" w:hint="eastAsia"/>
          <w:kern w:val="0"/>
        </w:rPr>
        <w:t>额的</w:t>
      </w:r>
      <w:r w:rsidR="003C2D62" w:rsidRPr="00B17418">
        <w:rPr>
          <w:rFonts w:ascii="新宋体" w:eastAsia="新宋体" w:hAnsi="新宋体" w:hint="eastAsia"/>
          <w:kern w:val="0"/>
        </w:rPr>
        <w:t>5</w:t>
      </w:r>
      <w:r w:rsidR="007977C1" w:rsidRPr="00B17418">
        <w:rPr>
          <w:rFonts w:ascii="新宋体" w:eastAsia="新宋体" w:hAnsi="新宋体" w:hint="eastAsia"/>
          <w:kern w:val="0"/>
        </w:rPr>
        <w:t>0%，验收</w:t>
      </w:r>
      <w:r w:rsidR="007062CA" w:rsidRPr="00B17418">
        <w:rPr>
          <w:rFonts w:ascii="新宋体" w:eastAsia="新宋体" w:hAnsi="新宋体" w:hint="eastAsia"/>
          <w:kern w:val="0"/>
        </w:rPr>
        <w:t>合格</w:t>
      </w:r>
      <w:r w:rsidR="007977C1" w:rsidRPr="00B17418">
        <w:rPr>
          <w:rFonts w:ascii="新宋体" w:eastAsia="新宋体" w:hAnsi="新宋体" w:hint="eastAsia"/>
          <w:kern w:val="0"/>
        </w:rPr>
        <w:t>之日起12个月后</w:t>
      </w:r>
      <w:r w:rsidR="00DA5664" w:rsidRPr="00B17418">
        <w:rPr>
          <w:rFonts w:ascii="新宋体" w:eastAsia="新宋体" w:hAnsi="新宋体" w:hint="eastAsia"/>
          <w:kern w:val="0"/>
        </w:rPr>
        <w:t>，</w:t>
      </w:r>
      <w:r w:rsidR="00DA5664" w:rsidRPr="00B17418">
        <w:rPr>
          <w:rFonts w:ascii="宋体" w:hAnsi="宋体" w:hint="eastAsia"/>
        </w:rPr>
        <w:t>无质量与售后服务问题一次性无息退</w:t>
      </w:r>
      <w:r w:rsidR="00DA5664" w:rsidRPr="00334F10">
        <w:rPr>
          <w:rFonts w:ascii="宋体" w:hAnsi="宋体" w:hint="eastAsia"/>
        </w:rPr>
        <w:t>还</w:t>
      </w:r>
      <w:r w:rsidR="00DE7703" w:rsidRPr="00334F10">
        <w:rPr>
          <w:rFonts w:ascii="新宋体" w:eastAsia="新宋体" w:hAnsi="新宋体"/>
          <w:kern w:val="0"/>
        </w:rPr>
        <w:t>合同</w:t>
      </w:r>
      <w:r w:rsidR="00DA5664" w:rsidRPr="00334F10">
        <w:rPr>
          <w:rFonts w:ascii="新宋体" w:eastAsia="新宋体" w:hAnsi="新宋体" w:hint="eastAsia"/>
          <w:kern w:val="0"/>
        </w:rPr>
        <w:t>履约</w:t>
      </w:r>
      <w:r w:rsidR="00DE7703" w:rsidRPr="00334F10">
        <w:rPr>
          <w:rFonts w:ascii="新宋体" w:eastAsia="新宋体" w:hAnsi="新宋体"/>
          <w:kern w:val="0"/>
        </w:rPr>
        <w:t>保证金</w:t>
      </w:r>
      <w:r w:rsidRPr="00334F10">
        <w:rPr>
          <w:rFonts w:ascii="新宋体" w:eastAsia="新宋体" w:hAnsi="新宋体" w:hint="eastAsia"/>
          <w:kern w:val="0"/>
        </w:rPr>
        <w:t>。</w:t>
      </w:r>
    </w:p>
    <w:p w:rsidR="00954B8D" w:rsidRPr="00334F10" w:rsidRDefault="00FE6B82" w:rsidP="0030112C">
      <w:pPr>
        <w:pStyle w:val="114"/>
        <w:ind w:left="356" w:hanging="1059"/>
      </w:pPr>
      <w:bookmarkStart w:id="20" w:name="_Toc6998326"/>
      <w:r>
        <w:rPr>
          <w:rFonts w:hint="eastAsia"/>
        </w:rPr>
        <w:t>四、</w:t>
      </w:r>
      <w:r w:rsidR="00F61AC2" w:rsidRPr="00334F10">
        <w:rPr>
          <w:rFonts w:hint="eastAsia"/>
        </w:rPr>
        <w:t>评判原则</w:t>
      </w:r>
      <w:bookmarkEnd w:id="20"/>
    </w:p>
    <w:p w:rsidR="00954B8D" w:rsidRPr="00334F10" w:rsidRDefault="00954B8D" w:rsidP="00995914">
      <w:pPr>
        <w:widowControl/>
        <w:ind w:firstLineChars="0" w:firstLine="0"/>
        <w:jc w:val="left"/>
        <w:rPr>
          <w:rFonts w:ascii="新宋体" w:eastAsia="新宋体" w:hAnsi="新宋体"/>
          <w:kern w:val="0"/>
        </w:rPr>
      </w:pPr>
      <w:r w:rsidRPr="00334F10">
        <w:rPr>
          <w:rFonts w:ascii="新宋体" w:eastAsia="新宋体" w:hAnsi="新宋体" w:hint="eastAsia"/>
          <w:kern w:val="0"/>
        </w:rPr>
        <w:t> 我院评标小组将本着公平、公正、公开原则，对投标单位的报价、产品质量、服务、交货期、投标商的信誉以及其它各方面因素综合评定：</w:t>
      </w:r>
    </w:p>
    <w:p w:rsidR="00954B8D" w:rsidRPr="00334F10" w:rsidRDefault="00954B8D" w:rsidP="00995914">
      <w:pPr>
        <w:widowControl/>
        <w:ind w:firstLineChars="0" w:firstLine="0"/>
        <w:jc w:val="left"/>
        <w:rPr>
          <w:rFonts w:ascii="新宋体" w:eastAsia="新宋体" w:hAnsi="新宋体"/>
          <w:kern w:val="0"/>
        </w:rPr>
      </w:pPr>
      <w:r w:rsidRPr="00334F10">
        <w:rPr>
          <w:rFonts w:ascii="新宋体" w:eastAsia="新宋体" w:hAnsi="新宋体" w:hint="eastAsia"/>
          <w:kern w:val="0"/>
        </w:rPr>
        <w:t> 1、投标文件必须符合招标文件要求，质优价廉者中标。</w:t>
      </w:r>
    </w:p>
    <w:p w:rsidR="00954B8D" w:rsidRPr="00334F10" w:rsidRDefault="00954B8D" w:rsidP="00995914">
      <w:pPr>
        <w:widowControl/>
        <w:ind w:firstLineChars="100" w:firstLine="240"/>
        <w:jc w:val="left"/>
        <w:rPr>
          <w:rFonts w:ascii="新宋体" w:eastAsia="新宋体" w:hAnsi="新宋体"/>
          <w:kern w:val="0"/>
        </w:rPr>
      </w:pPr>
      <w:r w:rsidRPr="00334F10">
        <w:rPr>
          <w:rFonts w:ascii="新宋体" w:eastAsia="新宋体" w:hAnsi="新宋体" w:hint="eastAsia"/>
          <w:kern w:val="0"/>
        </w:rPr>
        <w:t>2、投标商具有履约能力。</w:t>
      </w:r>
    </w:p>
    <w:p w:rsidR="00A77ACA" w:rsidRDefault="00954B8D" w:rsidP="00995914">
      <w:pPr>
        <w:widowControl/>
        <w:ind w:firstLineChars="0" w:firstLine="0"/>
        <w:jc w:val="left"/>
        <w:rPr>
          <w:rFonts w:ascii="新宋体" w:eastAsia="新宋体" w:hAnsi="新宋体"/>
          <w:kern w:val="0"/>
        </w:rPr>
      </w:pPr>
      <w:r w:rsidRPr="00334F10">
        <w:rPr>
          <w:rFonts w:ascii="新宋体" w:eastAsia="新宋体" w:hAnsi="新宋体" w:hint="eastAsia"/>
          <w:kern w:val="0"/>
        </w:rPr>
        <w:t> 3、能够提供最佳服务，保证质量。</w:t>
      </w:r>
    </w:p>
    <w:p w:rsidR="00A77ACA" w:rsidRPr="00A77ACA" w:rsidRDefault="00A77ACA" w:rsidP="00A77ACA">
      <w:pPr>
        <w:pStyle w:val="114"/>
        <w:ind w:left="356" w:hanging="1059"/>
      </w:pPr>
      <w:r>
        <w:rPr>
          <w:rFonts w:hint="eastAsia"/>
        </w:rPr>
        <w:t>五、</w:t>
      </w:r>
      <w:r w:rsidR="00760439">
        <w:rPr>
          <w:rFonts w:hint="eastAsia"/>
        </w:rPr>
        <w:t>授予合同</w:t>
      </w:r>
    </w:p>
    <w:p w:rsidR="00760439" w:rsidRPr="00707484" w:rsidRDefault="00760439" w:rsidP="00A77ACA">
      <w:pPr>
        <w:pStyle w:val="afffff6"/>
        <w:spacing w:line="440" w:lineRule="exact"/>
        <w:ind w:left="0" w:firstLine="0"/>
        <w:rPr>
          <w:rFonts w:asciiTheme="minorEastAsia" w:eastAsiaTheme="minorEastAsia" w:hAnsiTheme="minorEastAsia"/>
          <w:b/>
        </w:rPr>
      </w:pPr>
      <w:r w:rsidRPr="00707484">
        <w:rPr>
          <w:rFonts w:asciiTheme="minorEastAsia" w:eastAsiaTheme="minorEastAsia" w:hAnsiTheme="minorEastAsia" w:hint="eastAsia"/>
          <w:b/>
        </w:rPr>
        <w:t>5.1 中标条件</w:t>
      </w:r>
    </w:p>
    <w:p w:rsidR="00A77ACA" w:rsidRPr="00707484" w:rsidRDefault="00760439" w:rsidP="00A77ACA">
      <w:pPr>
        <w:pStyle w:val="afffff6"/>
        <w:spacing w:line="440" w:lineRule="exact"/>
        <w:ind w:left="0" w:firstLine="0"/>
        <w:rPr>
          <w:rFonts w:asciiTheme="minorEastAsia" w:eastAsiaTheme="minorEastAsia" w:hAnsiTheme="minorEastAsia"/>
        </w:rPr>
      </w:pPr>
      <w:r w:rsidRPr="00707484">
        <w:rPr>
          <w:rFonts w:asciiTheme="minorEastAsia" w:eastAsiaTheme="minorEastAsia" w:hAnsiTheme="minorEastAsia" w:hint="eastAsia"/>
        </w:rPr>
        <w:t>5.1.1</w:t>
      </w:r>
      <w:r w:rsidR="00A77ACA" w:rsidRPr="00707484">
        <w:rPr>
          <w:rFonts w:asciiTheme="minorEastAsia" w:eastAsiaTheme="minorEastAsia" w:hAnsiTheme="minorEastAsia" w:hint="eastAsia"/>
        </w:rPr>
        <w:t>投标文件基本符合招标文件要求；</w:t>
      </w:r>
    </w:p>
    <w:p w:rsidR="00A77ACA" w:rsidRPr="00707484" w:rsidRDefault="00760439" w:rsidP="00A77ACA">
      <w:pPr>
        <w:pStyle w:val="afffff6"/>
        <w:spacing w:line="440" w:lineRule="exact"/>
        <w:ind w:left="0" w:firstLine="0"/>
        <w:rPr>
          <w:rFonts w:asciiTheme="minorEastAsia" w:eastAsiaTheme="minorEastAsia" w:hAnsiTheme="minorEastAsia"/>
        </w:rPr>
      </w:pPr>
      <w:r w:rsidRPr="00707484">
        <w:rPr>
          <w:rFonts w:asciiTheme="minorEastAsia" w:eastAsiaTheme="minorEastAsia" w:hAnsiTheme="minorEastAsia" w:hint="eastAsia"/>
        </w:rPr>
        <w:t>5.1.2</w:t>
      </w:r>
      <w:r w:rsidR="00A77ACA" w:rsidRPr="00707484">
        <w:rPr>
          <w:rFonts w:asciiTheme="minorEastAsia" w:eastAsiaTheme="minorEastAsia" w:hAnsiTheme="minorEastAsia" w:hint="eastAsia"/>
        </w:rPr>
        <w:t>投标人有很好的执行合同的能力；</w:t>
      </w:r>
    </w:p>
    <w:p w:rsidR="00A77ACA" w:rsidRPr="00707484" w:rsidRDefault="00760439" w:rsidP="00A77ACA">
      <w:pPr>
        <w:pStyle w:val="afffff6"/>
        <w:spacing w:line="440" w:lineRule="exact"/>
        <w:ind w:left="0" w:firstLine="0"/>
        <w:rPr>
          <w:rFonts w:asciiTheme="minorEastAsia" w:eastAsiaTheme="minorEastAsia" w:hAnsiTheme="minorEastAsia"/>
        </w:rPr>
      </w:pPr>
      <w:r w:rsidRPr="00707484">
        <w:rPr>
          <w:rFonts w:asciiTheme="minorEastAsia" w:eastAsiaTheme="minorEastAsia" w:hAnsiTheme="minorEastAsia" w:hint="eastAsia"/>
        </w:rPr>
        <w:t>5.1.3</w:t>
      </w:r>
      <w:r w:rsidR="00A77ACA" w:rsidRPr="00707484">
        <w:rPr>
          <w:rFonts w:asciiTheme="minorEastAsia" w:eastAsiaTheme="minorEastAsia" w:hAnsiTheme="minorEastAsia" w:hint="eastAsia"/>
        </w:rPr>
        <w:t>实施方案最合理并对招标人最为有利，最大限度满足招标文件的要求；</w:t>
      </w:r>
    </w:p>
    <w:p w:rsidR="00A77ACA" w:rsidRPr="00707484" w:rsidRDefault="00760439" w:rsidP="00A77ACA">
      <w:pPr>
        <w:pStyle w:val="afffff6"/>
        <w:spacing w:line="440" w:lineRule="exact"/>
        <w:ind w:left="0" w:firstLine="0"/>
        <w:rPr>
          <w:rFonts w:asciiTheme="minorEastAsia" w:eastAsiaTheme="minorEastAsia" w:hAnsiTheme="minorEastAsia"/>
        </w:rPr>
      </w:pPr>
      <w:r w:rsidRPr="00707484">
        <w:rPr>
          <w:rFonts w:asciiTheme="minorEastAsia" w:eastAsiaTheme="minorEastAsia" w:hAnsiTheme="minorEastAsia" w:hint="eastAsia"/>
        </w:rPr>
        <w:t>5.1.4</w:t>
      </w:r>
      <w:r w:rsidR="00A77ACA" w:rsidRPr="00707484">
        <w:rPr>
          <w:rFonts w:asciiTheme="minorEastAsia" w:eastAsiaTheme="minorEastAsia" w:hAnsiTheme="minorEastAsia" w:hint="eastAsia"/>
        </w:rPr>
        <w:t>投标人能够提供质量技术、商务经济占综合优势的系统及服务。</w:t>
      </w:r>
    </w:p>
    <w:p w:rsidR="00760439" w:rsidRPr="00707484" w:rsidRDefault="00760439" w:rsidP="00A77ACA">
      <w:pPr>
        <w:pStyle w:val="afffff6"/>
        <w:spacing w:line="440" w:lineRule="exact"/>
        <w:ind w:left="0" w:firstLine="0"/>
        <w:rPr>
          <w:rFonts w:asciiTheme="minorEastAsia" w:eastAsiaTheme="minorEastAsia" w:hAnsiTheme="minorEastAsia"/>
        </w:rPr>
      </w:pPr>
      <w:r w:rsidRPr="00707484">
        <w:rPr>
          <w:rFonts w:asciiTheme="minorEastAsia" w:eastAsiaTheme="minorEastAsia" w:hAnsiTheme="minorEastAsia" w:hint="eastAsia"/>
        </w:rPr>
        <w:t>5.1.5</w:t>
      </w:r>
      <w:r w:rsidR="00A77ACA" w:rsidRPr="00707484">
        <w:rPr>
          <w:rFonts w:asciiTheme="minorEastAsia" w:eastAsiaTheme="minorEastAsia" w:hAnsiTheme="minorEastAsia" w:hint="eastAsia"/>
        </w:rPr>
        <w:t>招标人将把中标通知书授予</w:t>
      </w:r>
      <w:r w:rsidR="00707484" w:rsidRPr="00707484">
        <w:rPr>
          <w:rFonts w:asciiTheme="minorEastAsia" w:eastAsiaTheme="minorEastAsia" w:hAnsiTheme="minorEastAsia" w:hint="eastAsia"/>
        </w:rPr>
        <w:t>评标综合得分最高的</w:t>
      </w:r>
      <w:r w:rsidR="00A77ACA" w:rsidRPr="00707484">
        <w:rPr>
          <w:rFonts w:asciiTheme="minorEastAsia" w:eastAsiaTheme="minorEastAsia" w:hAnsiTheme="minorEastAsia" w:hint="eastAsia"/>
        </w:rPr>
        <w:t>最佳投标者，但最低价不是中标的绝对保证。</w:t>
      </w:r>
    </w:p>
    <w:p w:rsidR="00760439" w:rsidRPr="00707484" w:rsidRDefault="00707484" w:rsidP="00707484">
      <w:pPr>
        <w:spacing w:line="440" w:lineRule="exact"/>
        <w:ind w:firstLineChars="0" w:firstLine="0"/>
        <w:jc w:val="left"/>
        <w:rPr>
          <w:rFonts w:asciiTheme="minorEastAsia" w:eastAsiaTheme="minorEastAsia" w:hAnsiTheme="minorEastAsia"/>
          <w:b/>
        </w:rPr>
      </w:pPr>
      <w:r w:rsidRPr="00707484">
        <w:rPr>
          <w:rFonts w:asciiTheme="minorEastAsia" w:eastAsiaTheme="minorEastAsia" w:hAnsiTheme="minorEastAsia" w:hint="eastAsia"/>
          <w:b/>
        </w:rPr>
        <w:t>5.2</w:t>
      </w:r>
      <w:r w:rsidR="00760439" w:rsidRPr="00707484">
        <w:rPr>
          <w:rFonts w:asciiTheme="minorEastAsia" w:eastAsiaTheme="minorEastAsia" w:hAnsiTheme="minorEastAsia" w:hint="eastAsia"/>
          <w:b/>
        </w:rPr>
        <w:t>中标通知</w:t>
      </w:r>
    </w:p>
    <w:p w:rsidR="00760439" w:rsidRPr="00707484" w:rsidRDefault="00707484" w:rsidP="00707484">
      <w:pPr>
        <w:pStyle w:val="afffff6"/>
        <w:spacing w:line="440" w:lineRule="exact"/>
        <w:ind w:left="0" w:firstLine="0"/>
        <w:rPr>
          <w:rFonts w:asciiTheme="minorEastAsia" w:eastAsiaTheme="minorEastAsia" w:hAnsiTheme="minorEastAsia"/>
        </w:rPr>
      </w:pPr>
      <w:r w:rsidRPr="00707484">
        <w:rPr>
          <w:rFonts w:asciiTheme="minorEastAsia" w:eastAsiaTheme="minorEastAsia" w:hAnsiTheme="minorEastAsia" w:hint="eastAsia"/>
        </w:rPr>
        <w:t>5</w:t>
      </w:r>
      <w:r w:rsidR="00760439" w:rsidRPr="00707484">
        <w:rPr>
          <w:rFonts w:asciiTheme="minorEastAsia" w:eastAsiaTheme="minorEastAsia" w:hAnsiTheme="minorEastAsia" w:hint="eastAsia"/>
        </w:rPr>
        <w:t>.1</w:t>
      </w:r>
      <w:r w:rsidR="00B17418">
        <w:rPr>
          <w:rFonts w:asciiTheme="minorEastAsia" w:eastAsiaTheme="minorEastAsia" w:hAnsiTheme="minorEastAsia" w:hint="eastAsia"/>
        </w:rPr>
        <w:t>.1</w:t>
      </w:r>
      <w:r w:rsidR="00760439" w:rsidRPr="00707484">
        <w:rPr>
          <w:rFonts w:asciiTheme="minorEastAsia" w:eastAsiaTheme="minorEastAsia" w:hAnsiTheme="minorEastAsia" w:hint="eastAsia"/>
        </w:rPr>
        <w:t>对中标结果在</w:t>
      </w:r>
      <w:r w:rsidRPr="00707484">
        <w:rPr>
          <w:rFonts w:asciiTheme="minorEastAsia" w:eastAsiaTheme="minorEastAsia" w:hAnsiTheme="minorEastAsia" w:hint="eastAsia"/>
        </w:rPr>
        <w:t>绍兴市特种设备信息网</w:t>
      </w:r>
      <w:r w:rsidRPr="00707484">
        <w:rPr>
          <w:rFonts w:asciiTheme="minorEastAsia" w:eastAsiaTheme="minorEastAsia" w:hAnsiTheme="minorEastAsia"/>
        </w:rPr>
        <w:t>http://www.sxtjy.com/</w:t>
      </w:r>
      <w:r w:rsidR="00760439" w:rsidRPr="00707484">
        <w:rPr>
          <w:rFonts w:asciiTheme="minorEastAsia" w:eastAsiaTheme="minorEastAsia" w:hAnsiTheme="minorEastAsia" w:hint="eastAsia"/>
        </w:rPr>
        <w:t>发布中标公告，中标公告期限为</w:t>
      </w:r>
      <w:r w:rsidR="00B17418">
        <w:rPr>
          <w:rFonts w:asciiTheme="minorEastAsia" w:eastAsiaTheme="minorEastAsia" w:hAnsiTheme="minorEastAsia" w:hint="eastAsia"/>
        </w:rPr>
        <w:t>3</w:t>
      </w:r>
      <w:r w:rsidR="00760439" w:rsidRPr="00707484">
        <w:rPr>
          <w:rFonts w:asciiTheme="minorEastAsia" w:eastAsiaTheme="minorEastAsia" w:hAnsiTheme="minorEastAsia" w:hint="eastAsia"/>
        </w:rPr>
        <w:t>个工作日。</w:t>
      </w:r>
    </w:p>
    <w:p w:rsidR="00760439" w:rsidRPr="00707484" w:rsidRDefault="00707484" w:rsidP="00707484">
      <w:pPr>
        <w:spacing w:line="440" w:lineRule="exact"/>
        <w:ind w:firstLineChars="0" w:firstLine="0"/>
        <w:jc w:val="left"/>
        <w:rPr>
          <w:rFonts w:asciiTheme="minorEastAsia" w:eastAsiaTheme="minorEastAsia" w:hAnsiTheme="minorEastAsia"/>
          <w:b/>
        </w:rPr>
      </w:pPr>
      <w:r w:rsidRPr="00707484">
        <w:rPr>
          <w:rFonts w:asciiTheme="minorEastAsia" w:eastAsiaTheme="minorEastAsia" w:hAnsiTheme="minorEastAsia" w:hint="eastAsia"/>
          <w:b/>
        </w:rPr>
        <w:t>5.3</w:t>
      </w:r>
      <w:r w:rsidR="00760439" w:rsidRPr="00707484">
        <w:rPr>
          <w:rFonts w:asciiTheme="minorEastAsia" w:eastAsiaTheme="minorEastAsia" w:hAnsiTheme="minorEastAsia" w:hint="eastAsia"/>
          <w:b/>
        </w:rPr>
        <w:t>．履约保证金</w:t>
      </w:r>
    </w:p>
    <w:p w:rsidR="00760439" w:rsidRPr="00707484" w:rsidRDefault="00707484" w:rsidP="00707484">
      <w:pPr>
        <w:spacing w:line="440" w:lineRule="exact"/>
        <w:ind w:firstLineChars="0" w:firstLine="0"/>
        <w:jc w:val="left"/>
        <w:rPr>
          <w:rFonts w:asciiTheme="minorEastAsia" w:eastAsiaTheme="minorEastAsia" w:hAnsiTheme="minorEastAsia"/>
        </w:rPr>
      </w:pPr>
      <w:r w:rsidRPr="00707484">
        <w:rPr>
          <w:rFonts w:asciiTheme="minorEastAsia" w:eastAsiaTheme="minorEastAsia" w:hAnsiTheme="minorEastAsia" w:hint="eastAsia"/>
        </w:rPr>
        <w:t>5.3</w:t>
      </w:r>
      <w:r w:rsidR="00760439" w:rsidRPr="00707484">
        <w:rPr>
          <w:rFonts w:asciiTheme="minorEastAsia" w:eastAsiaTheme="minorEastAsia" w:hAnsiTheme="minorEastAsia" w:hint="eastAsia"/>
        </w:rPr>
        <w:t>.1采购人在签订合同时，按规定向中标人收取不高于中标额的5</w:t>
      </w:r>
      <w:r w:rsidRPr="00707484">
        <w:rPr>
          <w:rFonts w:asciiTheme="minorEastAsia" w:eastAsiaTheme="minorEastAsia" w:hAnsiTheme="minorEastAsia" w:hint="eastAsia"/>
        </w:rPr>
        <w:t>％的履约保证金</w:t>
      </w:r>
      <w:r w:rsidR="00760439" w:rsidRPr="00707484">
        <w:rPr>
          <w:rFonts w:asciiTheme="minorEastAsia" w:eastAsiaTheme="minorEastAsia" w:hAnsiTheme="minorEastAsia" w:hint="eastAsia"/>
        </w:rPr>
        <w:t>。</w:t>
      </w:r>
    </w:p>
    <w:p w:rsidR="00760439" w:rsidRPr="00707484" w:rsidRDefault="00707484" w:rsidP="00707484">
      <w:pPr>
        <w:spacing w:line="440" w:lineRule="exact"/>
        <w:ind w:firstLineChars="0" w:firstLine="0"/>
        <w:jc w:val="left"/>
        <w:rPr>
          <w:rFonts w:asciiTheme="minorEastAsia" w:eastAsiaTheme="minorEastAsia" w:hAnsiTheme="minorEastAsia"/>
        </w:rPr>
      </w:pPr>
      <w:r w:rsidRPr="00707484">
        <w:rPr>
          <w:rFonts w:asciiTheme="minorEastAsia" w:eastAsiaTheme="minorEastAsia" w:hAnsiTheme="minorEastAsia" w:hint="eastAsia"/>
        </w:rPr>
        <w:t>5.3</w:t>
      </w:r>
      <w:r w:rsidR="00760439" w:rsidRPr="00707484">
        <w:rPr>
          <w:rFonts w:asciiTheme="minorEastAsia" w:eastAsiaTheme="minorEastAsia" w:hAnsiTheme="minorEastAsia" w:hint="eastAsia"/>
        </w:rPr>
        <w:t>.2供应商在履行完合同约定事项后，采购人应及时退还履约保证金。</w:t>
      </w:r>
    </w:p>
    <w:p w:rsidR="00760439" w:rsidRPr="00707484" w:rsidRDefault="00707484" w:rsidP="00707484">
      <w:pPr>
        <w:spacing w:line="440" w:lineRule="exact"/>
        <w:ind w:firstLineChars="82" w:firstLine="198"/>
        <w:jc w:val="left"/>
        <w:rPr>
          <w:rFonts w:asciiTheme="minorEastAsia" w:eastAsiaTheme="minorEastAsia" w:hAnsiTheme="minorEastAsia"/>
          <w:b/>
        </w:rPr>
      </w:pPr>
      <w:r w:rsidRPr="00707484">
        <w:rPr>
          <w:rFonts w:asciiTheme="minorEastAsia" w:eastAsiaTheme="minorEastAsia" w:hAnsiTheme="minorEastAsia" w:hint="eastAsia"/>
          <w:b/>
        </w:rPr>
        <w:t>5.4</w:t>
      </w:r>
      <w:r w:rsidR="00760439" w:rsidRPr="00707484">
        <w:rPr>
          <w:rFonts w:asciiTheme="minorEastAsia" w:eastAsiaTheme="minorEastAsia" w:hAnsiTheme="minorEastAsia" w:hint="eastAsia"/>
          <w:b/>
        </w:rPr>
        <w:t>．合同</w:t>
      </w:r>
      <w:r w:rsidRPr="00707484">
        <w:rPr>
          <w:rFonts w:asciiTheme="minorEastAsia" w:eastAsiaTheme="minorEastAsia" w:hAnsiTheme="minorEastAsia" w:hint="eastAsia"/>
          <w:b/>
        </w:rPr>
        <w:t>签订</w:t>
      </w:r>
    </w:p>
    <w:p w:rsidR="00760439" w:rsidRPr="00707484" w:rsidRDefault="00760439" w:rsidP="00707484">
      <w:pPr>
        <w:spacing w:line="440" w:lineRule="exact"/>
        <w:ind w:firstLineChars="83" w:firstLine="199"/>
        <w:jc w:val="left"/>
        <w:rPr>
          <w:rFonts w:asciiTheme="minorEastAsia" w:eastAsiaTheme="minorEastAsia" w:hAnsiTheme="minorEastAsia"/>
        </w:rPr>
      </w:pPr>
      <w:r w:rsidRPr="00707484">
        <w:rPr>
          <w:rFonts w:asciiTheme="minorEastAsia" w:eastAsiaTheme="minorEastAsia" w:hAnsiTheme="minorEastAsia" w:hint="eastAsia"/>
        </w:rPr>
        <w:t>5.</w:t>
      </w:r>
      <w:r w:rsidR="00707484" w:rsidRPr="00707484">
        <w:rPr>
          <w:rFonts w:asciiTheme="minorEastAsia" w:eastAsiaTheme="minorEastAsia" w:hAnsiTheme="minorEastAsia" w:hint="eastAsia"/>
        </w:rPr>
        <w:t>4.</w:t>
      </w:r>
      <w:r w:rsidRPr="00707484">
        <w:rPr>
          <w:rFonts w:asciiTheme="minorEastAsia" w:eastAsiaTheme="minorEastAsia" w:hAnsiTheme="minorEastAsia" w:hint="eastAsia"/>
        </w:rPr>
        <w:t>1中标人应当在中标通知书发出之日起</w:t>
      </w:r>
      <w:r w:rsidR="00707484" w:rsidRPr="00707484">
        <w:rPr>
          <w:rFonts w:asciiTheme="minorEastAsia" w:eastAsiaTheme="minorEastAsia" w:hAnsiTheme="minorEastAsia" w:hint="eastAsia"/>
        </w:rPr>
        <w:t>10</w:t>
      </w:r>
      <w:r w:rsidR="00707484" w:rsidRPr="00707484">
        <w:rPr>
          <w:rFonts w:asciiTheme="minorEastAsia" w:eastAsiaTheme="minorEastAsia" w:hAnsiTheme="minorEastAsia" w:hint="eastAsia"/>
          <w:kern w:val="0"/>
        </w:rPr>
        <w:t>个工作日内</w:t>
      </w:r>
      <w:r w:rsidRPr="00707484">
        <w:rPr>
          <w:rFonts w:asciiTheme="minorEastAsia" w:eastAsiaTheme="minorEastAsia" w:hAnsiTheme="minorEastAsia" w:hint="eastAsia"/>
        </w:rPr>
        <w:t>与采购人签订合同。</w:t>
      </w:r>
    </w:p>
    <w:p w:rsidR="00760439" w:rsidRPr="00707484" w:rsidRDefault="00707484" w:rsidP="00707484">
      <w:pPr>
        <w:spacing w:line="440" w:lineRule="exact"/>
        <w:ind w:firstLineChars="82" w:firstLine="198"/>
        <w:jc w:val="left"/>
        <w:rPr>
          <w:rFonts w:asciiTheme="minorEastAsia" w:eastAsiaTheme="minorEastAsia" w:hAnsiTheme="minorEastAsia"/>
          <w:b/>
        </w:rPr>
      </w:pPr>
      <w:r w:rsidRPr="00707484">
        <w:rPr>
          <w:rFonts w:asciiTheme="minorEastAsia" w:eastAsiaTheme="minorEastAsia" w:hAnsiTheme="minorEastAsia" w:hint="eastAsia"/>
          <w:b/>
        </w:rPr>
        <w:t>5.5</w:t>
      </w:r>
      <w:r w:rsidR="00760439" w:rsidRPr="00707484">
        <w:rPr>
          <w:rFonts w:asciiTheme="minorEastAsia" w:eastAsiaTheme="minorEastAsia" w:hAnsiTheme="minorEastAsia" w:hint="eastAsia"/>
          <w:b/>
        </w:rPr>
        <w:t>验收</w:t>
      </w:r>
    </w:p>
    <w:p w:rsidR="00760439" w:rsidRPr="00707484" w:rsidRDefault="00707484" w:rsidP="00707484">
      <w:pPr>
        <w:spacing w:line="440" w:lineRule="exact"/>
        <w:ind w:firstLineChars="0" w:firstLine="0"/>
        <w:jc w:val="left"/>
        <w:rPr>
          <w:rFonts w:asciiTheme="minorEastAsia" w:eastAsiaTheme="minorEastAsia" w:hAnsiTheme="minorEastAsia"/>
        </w:rPr>
      </w:pPr>
      <w:r w:rsidRPr="00707484">
        <w:rPr>
          <w:rFonts w:asciiTheme="minorEastAsia" w:eastAsiaTheme="minorEastAsia" w:hAnsiTheme="minorEastAsia" w:hint="eastAsia"/>
        </w:rPr>
        <w:lastRenderedPageBreak/>
        <w:t>5.5.</w:t>
      </w:r>
      <w:r w:rsidR="00760439" w:rsidRPr="00707484">
        <w:rPr>
          <w:rFonts w:asciiTheme="minorEastAsia" w:eastAsiaTheme="minorEastAsia" w:hAnsiTheme="minorEastAsia" w:hint="eastAsia"/>
        </w:rPr>
        <w:t>1采购人组织对供应商履约的验收。验收方成员应当在验收书上签字，并承担相应的法律责任。如果发现与合同中要求不符，供应商须承担由此发生的一切损失和费用，并承担相应的法律责任。</w:t>
      </w:r>
    </w:p>
    <w:p w:rsidR="00760439" w:rsidRPr="00707484" w:rsidRDefault="00707484" w:rsidP="00707484">
      <w:pPr>
        <w:spacing w:line="440" w:lineRule="exact"/>
        <w:ind w:firstLineChars="0" w:firstLine="0"/>
        <w:jc w:val="left"/>
        <w:rPr>
          <w:rFonts w:asciiTheme="minorEastAsia" w:eastAsiaTheme="minorEastAsia" w:hAnsiTheme="minorEastAsia"/>
        </w:rPr>
      </w:pPr>
      <w:r w:rsidRPr="00707484">
        <w:rPr>
          <w:rFonts w:asciiTheme="minorEastAsia" w:eastAsiaTheme="minorEastAsia" w:hAnsiTheme="minorEastAsia" w:hint="eastAsia"/>
        </w:rPr>
        <w:t>5.5.2</w:t>
      </w:r>
      <w:r w:rsidR="00760439" w:rsidRPr="00707484">
        <w:rPr>
          <w:rFonts w:asciiTheme="minorEastAsia" w:eastAsiaTheme="minorEastAsia" w:hAnsiTheme="minorEastAsia" w:hint="eastAsia"/>
        </w:rPr>
        <w:t>采购人可以邀请参加本项目的其他投标人或者第三方机构参与验收。参与验收的投标人或者第三方机构的意见作为验收书的参考资料一并存档。</w:t>
      </w:r>
    </w:p>
    <w:p w:rsidR="00760439" w:rsidRPr="00707484" w:rsidRDefault="00707484" w:rsidP="00707484">
      <w:pPr>
        <w:spacing w:line="440" w:lineRule="exact"/>
        <w:ind w:firstLineChars="0" w:firstLine="0"/>
        <w:jc w:val="left"/>
        <w:rPr>
          <w:rFonts w:asciiTheme="minorEastAsia" w:eastAsiaTheme="minorEastAsia" w:hAnsiTheme="minorEastAsia"/>
        </w:rPr>
      </w:pPr>
      <w:r w:rsidRPr="00707484">
        <w:rPr>
          <w:rFonts w:asciiTheme="minorEastAsia" w:eastAsiaTheme="minorEastAsia" w:hAnsiTheme="minorEastAsia" w:hint="eastAsia"/>
        </w:rPr>
        <w:t>5.5</w:t>
      </w:r>
      <w:r w:rsidR="00760439" w:rsidRPr="00707484">
        <w:rPr>
          <w:rFonts w:asciiTheme="minorEastAsia" w:eastAsiaTheme="minorEastAsia" w:hAnsiTheme="minorEastAsia" w:hint="eastAsia"/>
        </w:rPr>
        <w:t>.3 采购人负责加强对中标人的履约管理，并按照采购合同约定，及时向中标人支付采购资金。对于中标人违反采购合同约定的行为，采购人应当及时处理，依法追究其违约责任。</w:t>
      </w:r>
    </w:p>
    <w:p w:rsidR="00954B8D" w:rsidRPr="00334F10" w:rsidRDefault="00A77ACA" w:rsidP="0030112C">
      <w:pPr>
        <w:pStyle w:val="114"/>
        <w:ind w:left="356" w:hanging="1059"/>
      </w:pPr>
      <w:bookmarkStart w:id="21" w:name="_Toc6998327"/>
      <w:r>
        <w:rPr>
          <w:rFonts w:hint="eastAsia"/>
        </w:rPr>
        <w:t>六、</w:t>
      </w:r>
      <w:r w:rsidR="00954B8D" w:rsidRPr="00334F10">
        <w:rPr>
          <w:rFonts w:hint="eastAsia"/>
        </w:rPr>
        <w:t>说明</w:t>
      </w:r>
      <w:bookmarkEnd w:id="21"/>
    </w:p>
    <w:p w:rsidR="00954B8D" w:rsidRPr="00A77ACA" w:rsidRDefault="00954B8D" w:rsidP="00995914">
      <w:pPr>
        <w:widowControl/>
        <w:ind w:firstLineChars="0" w:firstLine="0"/>
        <w:jc w:val="left"/>
        <w:rPr>
          <w:rFonts w:ascii="新宋体" w:eastAsia="新宋体" w:hAnsi="新宋体"/>
          <w:kern w:val="0"/>
        </w:rPr>
      </w:pPr>
      <w:r w:rsidRPr="00A77ACA">
        <w:rPr>
          <w:rFonts w:ascii="新宋体" w:eastAsia="新宋体" w:hAnsi="新宋体" w:hint="eastAsia"/>
          <w:kern w:val="0"/>
        </w:rPr>
        <w:t> 1、投标文件一律不退，请投标商自留底稿；</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2、经本院研究确定中标单位后，对其它未中标单位将予以通知，但未中标的原因不予解释。</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3、投标商向绍兴市特种设备检测院提交标书，即表明响应我院招标文件中的各项规定。</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4、接到中标通知后中标单位必须在</w:t>
      </w:r>
      <w:r w:rsidR="00DF671A" w:rsidRPr="00A77ACA">
        <w:rPr>
          <w:rFonts w:ascii="新宋体" w:eastAsia="新宋体" w:hAnsi="新宋体" w:hint="eastAsia"/>
          <w:kern w:val="0"/>
        </w:rPr>
        <w:t>十</w:t>
      </w:r>
      <w:r w:rsidRPr="00A77ACA">
        <w:rPr>
          <w:rFonts w:ascii="新宋体" w:eastAsia="新宋体" w:hAnsi="新宋体" w:hint="eastAsia"/>
          <w:kern w:val="0"/>
        </w:rPr>
        <w:t>个工作日内</w:t>
      </w:r>
      <w:r w:rsidR="00DF671A" w:rsidRPr="00A77ACA">
        <w:rPr>
          <w:rFonts w:ascii="新宋体" w:eastAsia="新宋体" w:hAnsi="新宋体" w:hint="eastAsia"/>
          <w:kern w:val="0"/>
        </w:rPr>
        <w:t>与</w:t>
      </w:r>
      <w:r w:rsidRPr="00A77ACA">
        <w:rPr>
          <w:rFonts w:ascii="新宋体" w:eastAsia="新宋体" w:hAnsi="新宋体" w:hint="eastAsia"/>
          <w:kern w:val="0"/>
        </w:rPr>
        <w:t>我院签订合同，若发生中标商拒绝按规定时间签订合同，我院将其视作该中标商放弃此次中标权，我院有权决定第二中标单位或重新组织招标。</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5、投标商为投标所发生的一切费用均由投标商承担，包括投标书的编制、送标书等费用。</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6、本次招标工作接受我院监察室监督，各投标商如对我院招标工作的公正性有所怀疑，可向我院监察室投诉。投诉电话：0575-88136857；</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7、本文件有不明确之处，</w:t>
      </w:r>
      <w:r w:rsidR="00B8751B" w:rsidRPr="00A77ACA">
        <w:rPr>
          <w:rFonts w:ascii="新宋体" w:eastAsia="新宋体" w:hAnsi="新宋体" w:hint="eastAsia"/>
          <w:kern w:val="0"/>
        </w:rPr>
        <w:t>请</w:t>
      </w:r>
      <w:r w:rsidRPr="00A77ACA">
        <w:rPr>
          <w:rFonts w:ascii="新宋体" w:eastAsia="新宋体" w:hAnsi="新宋体" w:hint="eastAsia"/>
          <w:kern w:val="0"/>
        </w:rPr>
        <w:t>与绍兴市特种设备检测院</w:t>
      </w:r>
      <w:r w:rsidR="00B8751B" w:rsidRPr="00A77ACA">
        <w:rPr>
          <w:rFonts w:ascii="新宋体" w:eastAsia="新宋体" w:hAnsi="新宋体" w:hint="eastAsia"/>
          <w:kern w:val="0"/>
        </w:rPr>
        <w:t>科研所（质量部）</w:t>
      </w:r>
      <w:r w:rsidRPr="00A77ACA">
        <w:rPr>
          <w:rFonts w:ascii="新宋体" w:eastAsia="新宋体" w:hAnsi="新宋体" w:hint="eastAsia"/>
          <w:kern w:val="0"/>
        </w:rPr>
        <w:t>联系。</w:t>
      </w:r>
    </w:p>
    <w:p w:rsidR="00954B8D"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 </w:t>
      </w:r>
      <w:r w:rsidR="009B3E85" w:rsidRPr="00A77ACA">
        <w:rPr>
          <w:rFonts w:ascii="新宋体" w:eastAsia="新宋体" w:hAnsi="新宋体" w:hint="eastAsia"/>
          <w:kern w:val="0"/>
        </w:rPr>
        <w:t xml:space="preserve">   </w:t>
      </w:r>
      <w:r w:rsidRPr="00A77ACA">
        <w:rPr>
          <w:rFonts w:ascii="新宋体" w:eastAsia="新宋体" w:hAnsi="新宋体" w:hint="eastAsia"/>
          <w:kern w:val="0"/>
        </w:rPr>
        <w:t>地址：绍兴市</w:t>
      </w:r>
      <w:r w:rsidR="00707A3A" w:rsidRPr="00A77ACA">
        <w:rPr>
          <w:rFonts w:ascii="新宋体" w:eastAsia="新宋体" w:hAnsi="新宋体" w:hint="eastAsia"/>
          <w:kern w:val="0"/>
        </w:rPr>
        <w:t>越城</w:t>
      </w:r>
      <w:r w:rsidRPr="00A77ACA">
        <w:rPr>
          <w:rFonts w:ascii="新宋体" w:eastAsia="新宋体" w:hAnsi="新宋体" w:hint="eastAsia"/>
          <w:kern w:val="0"/>
        </w:rPr>
        <w:t>区</w:t>
      </w:r>
      <w:r w:rsidR="00707A3A" w:rsidRPr="00A77ACA">
        <w:rPr>
          <w:rFonts w:ascii="新宋体" w:eastAsia="新宋体" w:hAnsi="新宋体" w:hint="eastAsia"/>
          <w:kern w:val="0"/>
        </w:rPr>
        <w:t>斗门街道</w:t>
      </w:r>
      <w:r w:rsidRPr="00A77ACA">
        <w:rPr>
          <w:rFonts w:ascii="新宋体" w:eastAsia="新宋体" w:hAnsi="新宋体" w:hint="eastAsia"/>
          <w:kern w:val="0"/>
        </w:rPr>
        <w:t>世纪东街17号</w:t>
      </w:r>
    </w:p>
    <w:p w:rsidR="003E7F17" w:rsidRPr="00A77ACA" w:rsidRDefault="00954B8D"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邮编：312071，联系电话：</w:t>
      </w:r>
      <w:r w:rsidR="006667EA" w:rsidRPr="00A77ACA">
        <w:rPr>
          <w:rFonts w:ascii="新宋体" w:eastAsia="新宋体" w:hAnsi="新宋体" w:hint="eastAsia"/>
          <w:kern w:val="0"/>
        </w:rPr>
        <w:t>陈女士</w:t>
      </w:r>
      <w:r w:rsidRPr="00A77ACA">
        <w:rPr>
          <w:rFonts w:ascii="新宋体" w:eastAsia="新宋体" w:hAnsi="新宋体" w:hint="eastAsia"/>
          <w:kern w:val="0"/>
        </w:rPr>
        <w:t xml:space="preserve">  0575-</w:t>
      </w:r>
      <w:r w:rsidR="00995914" w:rsidRPr="00A77ACA">
        <w:rPr>
          <w:rFonts w:ascii="新宋体" w:eastAsia="新宋体" w:hAnsi="新宋体"/>
          <w:kern w:val="0"/>
        </w:rPr>
        <w:t>8</w:t>
      </w:r>
      <w:r w:rsidR="007369D7" w:rsidRPr="00A77ACA">
        <w:rPr>
          <w:rFonts w:ascii="新宋体" w:eastAsia="新宋体" w:hAnsi="新宋体"/>
          <w:kern w:val="0"/>
        </w:rPr>
        <w:t>8</w:t>
      </w:r>
      <w:r w:rsidR="00B8751B" w:rsidRPr="00A77ACA">
        <w:rPr>
          <w:rFonts w:ascii="新宋体" w:eastAsia="新宋体" w:hAnsi="新宋体"/>
          <w:kern w:val="0"/>
        </w:rPr>
        <w:t>77</w:t>
      </w:r>
      <w:r w:rsidR="007369D7" w:rsidRPr="00A77ACA">
        <w:rPr>
          <w:rFonts w:ascii="新宋体" w:eastAsia="新宋体" w:hAnsi="新宋体"/>
          <w:kern w:val="0"/>
        </w:rPr>
        <w:t>2</w:t>
      </w:r>
      <w:r w:rsidR="00B8751B" w:rsidRPr="00A77ACA">
        <w:rPr>
          <w:rFonts w:ascii="新宋体" w:eastAsia="新宋体" w:hAnsi="新宋体"/>
          <w:kern w:val="0"/>
        </w:rPr>
        <w:t>729</w:t>
      </w:r>
    </w:p>
    <w:p w:rsidR="0030112C" w:rsidRPr="00A77ACA" w:rsidRDefault="00496FB2" w:rsidP="00A77ACA">
      <w:pPr>
        <w:widowControl/>
        <w:ind w:firstLineChars="0" w:firstLine="0"/>
        <w:jc w:val="left"/>
        <w:rPr>
          <w:rFonts w:ascii="新宋体" w:eastAsia="新宋体" w:hAnsi="新宋体"/>
          <w:kern w:val="0"/>
        </w:rPr>
      </w:pPr>
      <w:r w:rsidRPr="00A77ACA">
        <w:rPr>
          <w:rFonts w:ascii="新宋体" w:eastAsia="新宋体" w:hAnsi="新宋体" w:hint="eastAsia"/>
          <w:kern w:val="0"/>
        </w:rPr>
        <w:t>8、</w:t>
      </w:r>
      <w:r w:rsidR="00954B8D" w:rsidRPr="00A77ACA">
        <w:rPr>
          <w:rFonts w:ascii="新宋体" w:eastAsia="新宋体" w:hAnsi="新宋体" w:hint="eastAsia"/>
          <w:kern w:val="0"/>
        </w:rPr>
        <w:t>本标书的解释权归绍兴市特种设备检测院</w:t>
      </w:r>
      <w:r w:rsidR="00B8751B" w:rsidRPr="00A77ACA">
        <w:rPr>
          <w:rFonts w:ascii="新宋体" w:eastAsia="新宋体" w:hAnsi="新宋体" w:hint="eastAsia"/>
          <w:kern w:val="0"/>
        </w:rPr>
        <w:t>科研所（质量部）</w:t>
      </w:r>
      <w:r w:rsidR="00954B8D" w:rsidRPr="00A77ACA">
        <w:rPr>
          <w:rFonts w:ascii="新宋体" w:eastAsia="新宋体" w:hAnsi="新宋体" w:hint="eastAsia"/>
          <w:kern w:val="0"/>
        </w:rPr>
        <w:t>。</w:t>
      </w:r>
    </w:p>
    <w:p w:rsidR="00B965EB" w:rsidRPr="0044534C" w:rsidRDefault="00B965EB" w:rsidP="0044534C">
      <w:pPr>
        <w:widowControl/>
        <w:ind w:leftChars="118" w:left="571" w:hangingChars="131" w:hanging="288"/>
        <w:jc w:val="left"/>
        <w:rPr>
          <w:rFonts w:ascii="新宋体" w:eastAsia="新宋体" w:hAnsi="新宋体"/>
          <w:kern w:val="0"/>
          <w:sz w:val="22"/>
        </w:rPr>
      </w:pPr>
    </w:p>
    <w:p w:rsidR="0084630D" w:rsidRPr="00B965EB" w:rsidRDefault="00707484" w:rsidP="00B965EB">
      <w:pPr>
        <w:pStyle w:val="114"/>
      </w:pPr>
      <w:bookmarkStart w:id="22" w:name="_Toc6998328"/>
      <w:r>
        <w:rPr>
          <w:rFonts w:hint="eastAsia"/>
        </w:rPr>
        <w:lastRenderedPageBreak/>
        <w:t>七</w:t>
      </w:r>
      <w:r w:rsidR="00FE6B82">
        <w:rPr>
          <w:rFonts w:hint="eastAsia"/>
        </w:rPr>
        <w:t>、</w:t>
      </w:r>
      <w:r w:rsidR="004A483A" w:rsidRPr="00B965EB">
        <w:rPr>
          <w:rFonts w:hint="eastAsia"/>
        </w:rPr>
        <w:t>详细功能需求</w:t>
      </w:r>
      <w:bookmarkEnd w:id="22"/>
    </w:p>
    <w:p w:rsidR="00593FAB" w:rsidRPr="00593FAB" w:rsidRDefault="00593FAB" w:rsidP="00593FAB">
      <w:pPr>
        <w:pStyle w:val="3"/>
        <w:ind w:firstLineChars="176" w:firstLine="422"/>
        <w:rPr>
          <w:rFonts w:asciiTheme="minorEastAsia" w:eastAsiaTheme="minorEastAsia" w:hAnsiTheme="minorEastAsia"/>
          <w:b w:val="0"/>
          <w:sz w:val="24"/>
          <w:szCs w:val="24"/>
        </w:rPr>
      </w:pPr>
      <w:bookmarkStart w:id="23" w:name="_Toc1926"/>
      <w:r w:rsidRPr="00593FAB">
        <w:rPr>
          <w:rFonts w:asciiTheme="minorEastAsia" w:eastAsiaTheme="minorEastAsia" w:hAnsiTheme="minorEastAsia" w:hint="eastAsia"/>
          <w:b w:val="0"/>
          <w:sz w:val="24"/>
          <w:szCs w:val="24"/>
        </w:rPr>
        <w:t>（一）建设背景</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为贯彻落实《市场监督总局关于进一步做好改进电梯维护保养模式和调整电梯检测方式试点工作的意见（国市监特设（2020）56号）》（以下简称电梯维护保养和电梯检测工作的意见）提出的重点任务，科学地调整电梯检测方式：一是规范电梯自行检测；二是强化电梯地监督性和公益性；三是科学调整电梯检测内容和定期周期；四是强化对检测工作的监督检查；五是强化对检测工作的监督检查。基于以上的工作重点，现绍兴市监督部门需要根据电梯数量分布和质量安全状况等，结合安全监察和电梯检测能力，定制和开发符合当地实际情况的电梯检测服务信息化平台。</w:t>
      </w:r>
      <w:r w:rsidRPr="00593FAB">
        <w:rPr>
          <w:rFonts w:asciiTheme="minorEastAsia" w:eastAsiaTheme="minorEastAsia" w:hAnsiTheme="minorEastAsia" w:hint="eastAsia"/>
          <w:b w:val="0"/>
          <w:sz w:val="24"/>
          <w:szCs w:val="24"/>
        </w:rPr>
        <w:cr/>
      </w:r>
      <w:r w:rsidR="0044534C">
        <w:rPr>
          <w:rFonts w:asciiTheme="minorEastAsia" w:eastAsiaTheme="minorEastAsia" w:hAnsiTheme="minorEastAsia" w:hint="eastAsia"/>
          <w:b w:val="0"/>
          <w:sz w:val="24"/>
          <w:szCs w:val="24"/>
        </w:rPr>
        <w:t xml:space="preserve">   </w:t>
      </w:r>
      <w:r w:rsidRPr="00593FAB">
        <w:rPr>
          <w:rFonts w:asciiTheme="minorEastAsia" w:eastAsiaTheme="minorEastAsia" w:hAnsiTheme="minorEastAsia" w:hint="eastAsia"/>
          <w:b w:val="0"/>
          <w:sz w:val="24"/>
          <w:szCs w:val="24"/>
        </w:rPr>
        <w:t>（二）建设目标</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按照绍兴市特种设备检测院贯彻落实《电梯维护保养和电梯检测工作的意见》，围绕浙江省数字化改革“四横三纵”的整体架构，结合绍兴市特种设备检测院实际的电梯检测业务需求，新建设电梯检测服务信息化平台，实现绍兴市特种设备检测院对市外电梯提供电梯检测服务的快速、高效、便捷化管控，并参考绍兴市特种设备检测院现有检验检测业务系统的相关组织架构、基本检验流程和质量管理等，实现统一管理、数据互通，打造“操作便捷、流程精简、灵活智能”的电梯检测服务信息化平台。</w:t>
      </w:r>
    </w:p>
    <w:p w:rsidR="00593FAB" w:rsidRPr="00593FAB" w:rsidRDefault="00593FAB" w:rsidP="0044534C">
      <w:pPr>
        <w:pStyle w:val="3"/>
        <w:ind w:firstLineChars="83" w:firstLine="199"/>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（三）主要建设内容</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1、电梯检测业务数据库</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主要针对绍兴市外的电梯检测业务打造独立的电梯检测业务数据库，根据浙江省特种设备统一数据标准规范，以电梯设备代码为唯一识别码，建设电梯设备基本信息库、电梯参数信息库、电梯历史检验检测库等。同时，根据数据交换和共享规范，以社会统一信用码和个人证件号码为唯一识别码，建设电梯使用单位库和电梯维保单位库等。需要具备与浙江省特种设备安全综合管理系统进行数据对接的能力，并且预留与省外电梯检测检测系统数据对接接口。</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2、在线报检模块</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基于浙江省“最多跑一次”改革的核心理念，此次电梯检测服务信息化平台的报检业务支持用户在线申报电梯检测服务，用户可以通过在线报检平台进行电梯检测项目快速报检、电梯检测受理单查询和下载、电梯检测服务费查询、电梯检测报告查看和下载、个人信息维护等功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3、电梯检测业务模块</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本次电梯检测服务信息化平台的重点建设内容是打造全新的电梯检测业务系统，基于原有绍兴市特种设备检验检测数据，结合本地电梯检测业务的需求，与浙江省特种设备安全综合管理系统等进行数据交换，力求建设灵活便捷的电梯检测业务管理及相应检测报告灵活生成的系统。</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 业务流程功能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3.1.1 系统基本流程</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根据绍兴市特种设备检测院当前的检验检测业务操作和管理流程，固化电梯检测线上业务流程，规范整体系统的业务和数据流转，进行线上电梯检测业务流程再造，同时可根据系统流程预留人为干预的入口，让系统可以在实际应用中更具灵活操作性。</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根据现有的检验业务流程，电梯检测的基本流程参考如下：申报受理---任务分派---现场检测数据录入---校验校核---报告生成---报告审核审批---报告盖章（报告PDF生成）---报告发放---报告归档。</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3.1.2 工作首页</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工作首页即用户登录系统后先查看到的界面，首页作为个人工作台，可以根据实际用户登录后查看到个人相关待办的事项，并可以查看到相应的公告信息等。工作首页可以分为管理和业务两个部分，管理主要是便于负责人和管理层查询电梯检测业务的相关统计分析，而业务主要是聚焦于日常电梯检测业务的办理和操作。通过用户的权限控制用户登录后看到的菜单和内容，同时在首页可以查看到通知公告和系统消息。</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3.1.3 申报受理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业务申报受理环节是所有业务办理的起点，由业务办理窗口统一发起和受理用户电梯检测申报需求。主要是对用户提交的报检资料、单位信息等有效性进行预审。申报受理人员在审查资料和报检信息后有权决定受理或不受理，如果受理人员无法确认是否可以进行受理，需要单独发起合同评审流程，待合同评审通过后，方可继续进行受理及后续电梯检测业务。</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3.1.4 任务分派</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本环节主要是为用户提供任务接收、派发、查询和确认等相关功能。包括电梯检测任务接收、任务下发、任务确认、任务调整和任务撤销作废等各类操作，以及可以进行任务安排和检测方案管理。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3.1.5 检测录入</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主要是为检测业务人员在现场进行电梯检测时将现场检测的原始数据录入到系统的环节。Web端上系统提供数据录入的功能，主要是用于未使用移动终端的检测人员，在现场检测时采用纸质原始记录进行填写的情况。电梯检测多数在现场进行，因此检测录入环节主要体现在移动终端的应用上。</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3.1.6 校验校核</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电梯检测校核界面同检测原始记录录入界面类似，用户点击进入到所需校核的任务列表中，用户可以通过数据模式和报告模式对各个检测项目内容进行查看。如果检测项目的录入数据或检测结果存在问题，校核人员可以通过退回按钮，将具体的检测项目回退到原先的检测录入人员，并可以输入相应的回退理由。如果数据和检测结果无误，则点击通过后，检测任务进入到审核环节。</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3.1.7 报告生成</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 xml:space="preserve">    电梯检测报告的生成默认以报检任务为基本单位自动生成，并生成相应的PDF，无需人工干预生成，且可以进行PDF预览。该项目中电梯检测报告生成更具灵活性，利用模块化项目进行报告组合。可以根据自定义需要选择相应的检测内容结合公共部分进行报告生成。</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3.1.8 报告审核审批</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报告审核时可查看委托方信息、检测报告等进行综合审核分析，并在审核页面填写审核意见及提交或退回等相关操作。报告审核对报告内容进行查看时可选择视图模式和数据模式，即可以通过原始记录报告和检测报告进行查看，也可以通过原始录入表单上进行查看。</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报告审批的界面及操作功能与报告审核类似，区别在于审批是后于审核，可对审核的内容进行查看，并根据实际情况审批通过或退回。</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3.1.9 报告盖章</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报告打印自主选择，可进行单份报告打印或批量打印。自主选择打印内容，包括印章、骑缝章、原始记录报告、电梯检测报告、报告封面等公共部分及各检测项目等内容，进行自由组合报告盖章及打印。</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3.1.10 报告发放</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系统支持检测报告通过窗口发放、邮寄发放和电子发放三种方式进行报告发放。可以根据客户选择的报告提取方式将客户的检测报告进行派发，如果客户选择电子版报告，系统支持在客户完成缴费后通过短信或邮件发送PDF报告到用户预留的手机或邮箱中，同时支持用户在报检端进行查看和下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3.1.11 合同评审</w:t>
      </w:r>
      <w:r w:rsidRPr="00593FAB">
        <w:rPr>
          <w:rFonts w:asciiTheme="minorEastAsia" w:eastAsiaTheme="minorEastAsia" w:hAnsiTheme="minorEastAsia" w:hint="eastAsia"/>
          <w:b w:val="0"/>
          <w:sz w:val="24"/>
          <w:szCs w:val="24"/>
        </w:rPr>
        <w:tab/>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合同评审主要是针对无法进行直接申报受理的报检单所发起的分支流程，其功能主要涉及到合同评审的发起、条件查询、详细查看、审批通过或退回等操作。另外，系统可以在电梯检测业务主流程外单独发起合同评审。</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3.1.12 快捷发起检测任务</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该功能主要为检测业务人员快速发起任务而制定，检测业务人员无需走申报受理和任务分派流程，只要选择电梯设备后即可进行电梯检测任务并开始现场采集检测数据和数据录入。</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 辅助管理功能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3.2.1 报告模板管理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本次项目需要系统支持报告模块化的方式进行报告模板管理，即可以针对不同的检测项目所对应的原始记录表单和检测报告表单分别进行制作维护报告模版，系统可支持自定义选择检测内容结合公共部分生成完整的报告。报告模板管理模块需支持快捷制作功能，包括：支持模板快捷制作功能；支持快捷表格线框制作；支持自适应行高和列宽功能。同时，报告模板管理模块需支持灵活应用功能，包括：报告动态列表扩展功能；报告自动分页功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3.2.2 报告归档管理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报告归档主要是为对历史电梯检测报告、原始记录等进行归档管理，以及相应内容进行查询和查阅。所有归档文件进行打包管理，形成统一案卷编号。用户可通过案卷号、案卷名、报告名、报检受理编号、归档时间等对归档文件进行查询，并可导出相应报表。</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3.2.3 签章签名管理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主要是针对电子签章和用户电子签名的管理模块。通过后台系统的配置，维护电子签章的类型，包括检测报告公章、骑缝章等。电子签名主要是针对系统所有检测业务人员的签名信息进行维护，无需人工选择签名，根据用户的登录账户，可以在生成报告、打印报告时自动调取相应的电子签名。</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3.2.4 计费收费管理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对电梯检测过程中的费用计算、收费方式确认、收费确认等环节全过程控制管理。可以根据实际情况，将完成收费控制在流程中不同环节，包括预先支付或报告前支付。在系统中建立到账管理，可以对已缴费的受理单在电梯检测各个流程环节中新增到账信息。</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3.2.5 统计分析管理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对系统各类数据进行综合统计管理，形成统计报表。根据用户的实际需要，可以从不同维度和角度对相应的数据进行统计和分析管理，并将相关报表进行导出。</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3.2.6 进度流程管理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打造可视化流程进度展示体系，对流转记录及当前进度节点的直观展示。将进度流程查询嵌入多个页面，多入口可查询，提升操作便捷性，并设立导航跳转机制。</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3.2.7 消息推送管理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消息推送模块属于动态模块，无消息提醒时隐藏。在接收到公告通知、任务受理、任务超时、咨询回复等信息通知时以侧边图标的形式提醒，点击可查看提醒，再次点击可进入通知详情页查看消息内容，或进入操作界面进行操作。</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3.2.8 智能提醒管理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建立异常提醒管理体系，对于各项异常情况进行智能提醒。包括任务超时预警提醒、数据异常提醒、智能修约等。减少录入失误带来的数据异常。</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3.3 检测管理功能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3.3.1 设备信息管理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设备管理是针对电梯设备信息的增加、修改、删除、查询等管理功能。主要是针对电梯设备的基础信息、地理位置、设备元件、设备附件、设备参数、检验检测信息进行维护管理。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3.3.2 单位信息管理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单位管理是针对电梯检测业务相关单位的管理，建立特种设备单位档案信息，并进行维护管理。单位基础信息根据不同单位的类型可以显示不同的信息内容。同时单位信息可以与电梯检测业务进行关联，申报受理环节、电梯检测过程、生成报告、报告审核审批环节都可以调用单位基础信息库中相关单位信息。</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3.3.3 检测项目管理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需要建立电梯检测项目库，用户可以根据自身需要对检测收费标准、检测标准、检测套餐进行维护和管理，检测项目可以关联相应的电梯类别和品种，也可以拟定相关的收费标准。通过系统关联管理，可以在报检受理时得出相应的标准收费预估。同时，系统也支持用户进行检测项目套餐管理，通过套餐名设置、套餐检测内容进行分类管理。</w:t>
      </w:r>
    </w:p>
    <w:p w:rsidR="00593FAB" w:rsidRPr="00593FAB" w:rsidRDefault="00593FAB" w:rsidP="00593FAB">
      <w:pPr>
        <w:pStyle w:val="3"/>
        <w:ind w:firstLineChars="83" w:firstLine="199"/>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3.3.4 检测方案管理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电梯检测方案管理是对用户所有相关的电梯检测方案进行管理的功能模块，可以针对不同电梯设备类别和品种，或电梯检测项目指定相应的检测方案，并对检测方案进行审核。用户可以在此模块中维护管理方案，并且电梯检测方案需要与电梯检测报告进行关联。</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 xml:space="preserve">3.4 系统维护功能 </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3.4.1 用户管理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支持管理人员对系统用户的管理，主要信息包括用户账号、用户姓名、手机号码、所属部门等，同时支持对用户信息和权限的管理。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3.4.2 角色管理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根据用户身份不同进行归组管理，将具有同样权限集合或特征的用户对象组织为角色，对用户进行角色（组）的划分，使用户的管理更有条理性，同时规范和统一用户的权限设置管理。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3.4.3 权限管理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系统可以定义各应用系统功能的权限，并根据业务系统提供角色授权和分级授权两种模式。用户在申请注册时，可以选择需要的应用系统权限，管理员可以对应用系统权限申请进行审批。</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3.4.4 基础设置</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 xml:space="preserve"> 可在系统设置中维护和管理组织架构、部门信息、用户信息、数据字典、业务配置、相关规则号生成等功能。</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3.4.5 日志记录</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建立完整的日志跟踪和审计机制，记录用户的使用痕迹，并对危险性操作进行预警，确保系统安全。该部分包括操作日志和登录日志的管理，操作日志主要记录用户所有进行过的操作。</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lastRenderedPageBreak/>
        <w:t>4、电梯检测业务移动端</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4.1 检测数据录入</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电梯检测业务移动端主要针对现场电梯检测过程中录入检测而数据而建设。可以通过移动终端调用受检单位和报检信息进行相关信息的查看，并通过移动终端查询到检测任务，并可以在线打开或离线下载检测录入表单，通过移动终端进行数据采集和信息录入。</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4.2 远程合同评审</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移动端支持远程进行合同评审，用户可以通过手持设备查看详细内容和报检单信息。合同评审专员在接收到合同评审待办任务后，快速点击进入到合同评审内容中，查看信息后可以根据实际情况进行通过或不通过的处理。</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4.3 远程任务接收及分派</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用户可以通过移动终端接收检测任务，通过检测任务的具体检测项目下载相应的原始记录表单，通过移动终端查询可以使用的仪器清单。并可以通过移动终端将检测任务进行二次派发。</w:t>
      </w:r>
    </w:p>
    <w:p w:rsidR="00593FAB" w:rsidRPr="00593FAB" w:rsidRDefault="00593FAB" w:rsidP="00593FAB">
      <w:pPr>
        <w:pStyle w:val="3"/>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4.4 远程审核审批</w:t>
      </w:r>
    </w:p>
    <w:p w:rsidR="007062CA" w:rsidRPr="002769C7" w:rsidRDefault="00593FAB" w:rsidP="002769C7">
      <w:pPr>
        <w:pStyle w:val="3"/>
        <w:numPr>
          <w:ilvl w:val="0"/>
          <w:numId w:val="0"/>
        </w:numPr>
        <w:ind w:firstLineChars="176" w:firstLine="422"/>
        <w:rPr>
          <w:rFonts w:asciiTheme="minorEastAsia" w:eastAsiaTheme="minorEastAsia" w:hAnsiTheme="minorEastAsia"/>
          <w:b w:val="0"/>
          <w:sz w:val="24"/>
          <w:szCs w:val="24"/>
        </w:rPr>
      </w:pPr>
      <w:r w:rsidRPr="00593FAB">
        <w:rPr>
          <w:rFonts w:asciiTheme="minorEastAsia" w:eastAsiaTheme="minorEastAsia" w:hAnsiTheme="minorEastAsia" w:hint="eastAsia"/>
          <w:b w:val="0"/>
          <w:sz w:val="24"/>
          <w:szCs w:val="24"/>
        </w:rPr>
        <w:t>电梯检测业务移动终端提供用户进行远程电梯检测报告审核审批的功能。可在线查看待报告审核审批的检测任务，用户可以通过数据模式和视图模式查看相应的电梯检测原始记录和检测报告，且可以通过或回退全部或部分检测任务。</w:t>
      </w:r>
    </w:p>
    <w:p w:rsidR="00A5300C" w:rsidRPr="00334F10" w:rsidRDefault="00707484" w:rsidP="007062CA">
      <w:pPr>
        <w:pStyle w:val="3"/>
        <w:ind w:firstLineChars="176" w:firstLine="530"/>
      </w:pPr>
      <w:bookmarkStart w:id="24" w:name="_Toc6998330"/>
      <w:bookmarkEnd w:id="1"/>
      <w:bookmarkEnd w:id="2"/>
      <w:bookmarkEnd w:id="3"/>
      <w:bookmarkEnd w:id="4"/>
      <w:bookmarkEnd w:id="23"/>
      <w:r>
        <w:rPr>
          <w:rFonts w:hint="eastAsia"/>
        </w:rPr>
        <w:t>八</w:t>
      </w:r>
      <w:r w:rsidR="00FE6B82">
        <w:rPr>
          <w:rFonts w:hint="eastAsia"/>
        </w:rPr>
        <w:t>、</w:t>
      </w:r>
      <w:r w:rsidR="00E7547D" w:rsidRPr="00334F10">
        <w:rPr>
          <w:rFonts w:hint="eastAsia"/>
        </w:rPr>
        <w:t>评分标准</w:t>
      </w:r>
      <w:bookmarkEnd w:id="24"/>
    </w:p>
    <w:p w:rsidR="00A5300C" w:rsidRPr="00334F10" w:rsidRDefault="00FE6B82" w:rsidP="00A5300C">
      <w:pPr>
        <w:ind w:firstLineChars="0" w:firstLine="0"/>
        <w:rPr>
          <w:b/>
          <w:sz w:val="28"/>
        </w:rPr>
      </w:pPr>
      <w:r>
        <w:rPr>
          <w:rFonts w:hint="eastAsia"/>
          <w:b/>
          <w:sz w:val="28"/>
        </w:rPr>
        <w:t>（</w:t>
      </w:r>
      <w:r w:rsidRPr="00334F10">
        <w:rPr>
          <w:rFonts w:hint="eastAsia"/>
          <w:b/>
          <w:sz w:val="28"/>
        </w:rPr>
        <w:t>一</w:t>
      </w:r>
      <w:r>
        <w:rPr>
          <w:rFonts w:hint="eastAsia"/>
          <w:b/>
          <w:sz w:val="28"/>
        </w:rPr>
        <w:t>）</w:t>
      </w:r>
      <w:r w:rsidR="00A5300C" w:rsidRPr="00334F10">
        <w:rPr>
          <w:rFonts w:hint="eastAsia"/>
          <w:b/>
          <w:sz w:val="28"/>
        </w:rPr>
        <w:t>评标办法</w:t>
      </w:r>
    </w:p>
    <w:p w:rsidR="00A5300C" w:rsidRPr="00334F10" w:rsidRDefault="000505E3" w:rsidP="00A5300C">
      <w:pPr>
        <w:ind w:firstLine="480"/>
        <w:rPr>
          <w:rFonts w:ascii="宋体" w:hAnsi="宋体"/>
        </w:rPr>
      </w:pPr>
      <w:r>
        <w:rPr>
          <w:rFonts w:ascii="宋体" w:hAnsi="宋体" w:cs="宋体" w:hint="eastAsia"/>
          <w:bCs/>
        </w:rPr>
        <w:t>本着竞争优选、坚持公开、公平、公正、科学合理的原则，</w:t>
      </w:r>
      <w:r w:rsidR="00A5300C" w:rsidRPr="00334F10">
        <w:rPr>
          <w:rFonts w:ascii="宋体" w:hAnsi="宋体" w:hint="eastAsia"/>
        </w:rPr>
        <w:t>本次采购采用百分制综合评分法，即投标人最大限度地满足采购文件实质性要求的基础上，按照采购文件的各项因素进行综合评审后，以评标总得分最高的投标人、次高的投标人和第三的投标人作为第一、第二和第三排序的中标候选人的评标方法。根据采购要求，总分设定为100分；其中技术资信部分</w:t>
      </w:r>
      <w:r w:rsidR="006667EA">
        <w:rPr>
          <w:rFonts w:ascii="宋体" w:hAnsi="宋体" w:hint="eastAsia"/>
        </w:rPr>
        <w:t>70</w:t>
      </w:r>
      <w:r w:rsidR="00A5300C" w:rsidRPr="00334F10">
        <w:rPr>
          <w:rFonts w:ascii="宋体" w:hAnsi="宋体" w:hint="eastAsia"/>
        </w:rPr>
        <w:t>分、商务部分（报价）</w:t>
      </w:r>
      <w:r w:rsidR="006667EA">
        <w:rPr>
          <w:rFonts w:ascii="宋体" w:hAnsi="宋体" w:hint="eastAsia"/>
        </w:rPr>
        <w:t>30</w:t>
      </w:r>
      <w:r w:rsidR="00A5300C" w:rsidRPr="00334F10">
        <w:rPr>
          <w:rFonts w:ascii="宋体" w:hAnsi="宋体" w:hint="eastAsia"/>
        </w:rPr>
        <w:t>分。</w:t>
      </w:r>
    </w:p>
    <w:p w:rsidR="00A5300C" w:rsidRDefault="00FE6B82" w:rsidP="00A5300C">
      <w:pPr>
        <w:ind w:firstLineChars="0" w:firstLine="0"/>
        <w:rPr>
          <w:b/>
          <w:sz w:val="28"/>
        </w:rPr>
      </w:pPr>
      <w:bookmarkStart w:id="25" w:name="_Toc221356902"/>
      <w:bookmarkStart w:id="26" w:name="_Toc221356965"/>
      <w:r>
        <w:rPr>
          <w:rFonts w:hint="eastAsia"/>
          <w:b/>
          <w:sz w:val="28"/>
        </w:rPr>
        <w:lastRenderedPageBreak/>
        <w:t>（</w:t>
      </w:r>
      <w:r w:rsidRPr="00334F10">
        <w:rPr>
          <w:rFonts w:hint="eastAsia"/>
          <w:b/>
          <w:sz w:val="28"/>
        </w:rPr>
        <w:t>二</w:t>
      </w:r>
      <w:r>
        <w:rPr>
          <w:rFonts w:hint="eastAsia"/>
          <w:b/>
          <w:sz w:val="28"/>
        </w:rPr>
        <w:t>）</w:t>
      </w:r>
      <w:bookmarkEnd w:id="25"/>
      <w:bookmarkEnd w:id="26"/>
      <w:r>
        <w:rPr>
          <w:rFonts w:hint="eastAsia"/>
          <w:b/>
          <w:sz w:val="28"/>
        </w:rPr>
        <w:t>技术资信部分</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12"/>
        <w:gridCol w:w="5584"/>
        <w:gridCol w:w="930"/>
      </w:tblGrid>
      <w:tr w:rsidR="00660723" w:rsidTr="009C0650">
        <w:trPr>
          <w:cantSplit/>
          <w:trHeight w:val="535"/>
          <w:jc w:val="center"/>
        </w:trPr>
        <w:tc>
          <w:tcPr>
            <w:tcW w:w="1200" w:type="dxa"/>
            <w:vAlign w:val="center"/>
          </w:tcPr>
          <w:p w:rsidR="00660723" w:rsidRDefault="00660723" w:rsidP="005A05BB">
            <w:pPr>
              <w:ind w:firstLineChars="82" w:firstLine="198"/>
              <w:rPr>
                <w:rFonts w:ascii="宋体" w:hAnsi="宋体" w:cs="宋体"/>
                <w:b/>
              </w:rPr>
            </w:pPr>
            <w:r>
              <w:rPr>
                <w:rFonts w:ascii="宋体" w:hAnsi="宋体" w:cs="宋体" w:hint="eastAsia"/>
                <w:b/>
                <w:kern w:val="0"/>
              </w:rPr>
              <w:t>类别</w:t>
            </w:r>
          </w:p>
        </w:tc>
        <w:tc>
          <w:tcPr>
            <w:tcW w:w="1412" w:type="dxa"/>
            <w:vAlign w:val="center"/>
          </w:tcPr>
          <w:p w:rsidR="00660723" w:rsidRDefault="00660723" w:rsidP="005A05BB">
            <w:pPr>
              <w:ind w:firstLineChars="0" w:firstLine="0"/>
              <w:rPr>
                <w:rFonts w:ascii="宋体" w:hAnsi="宋体" w:cs="宋体"/>
                <w:b/>
              </w:rPr>
            </w:pPr>
            <w:r>
              <w:rPr>
                <w:rFonts w:ascii="宋体" w:hAnsi="宋体" w:cs="宋体" w:hint="eastAsia"/>
                <w:b/>
              </w:rPr>
              <w:t>评审项目</w:t>
            </w:r>
          </w:p>
        </w:tc>
        <w:tc>
          <w:tcPr>
            <w:tcW w:w="5584" w:type="dxa"/>
            <w:vAlign w:val="center"/>
          </w:tcPr>
          <w:p w:rsidR="00660723" w:rsidRDefault="00660723" w:rsidP="009C0650">
            <w:pPr>
              <w:ind w:firstLineChars="100" w:firstLine="241"/>
              <w:jc w:val="center"/>
              <w:rPr>
                <w:rFonts w:ascii="宋体" w:hAnsi="宋体" w:cs="宋体"/>
                <w:b/>
              </w:rPr>
            </w:pPr>
            <w:r>
              <w:rPr>
                <w:rFonts w:ascii="宋体" w:hAnsi="宋体" w:cs="宋体" w:hint="eastAsia"/>
                <w:b/>
                <w:bCs/>
                <w:kern w:val="0"/>
              </w:rPr>
              <w:t>评分标准说明</w:t>
            </w:r>
          </w:p>
        </w:tc>
        <w:tc>
          <w:tcPr>
            <w:tcW w:w="930" w:type="dxa"/>
            <w:vAlign w:val="center"/>
          </w:tcPr>
          <w:p w:rsidR="00660723" w:rsidRDefault="00660723" w:rsidP="005A05BB">
            <w:pPr>
              <w:ind w:firstLineChars="0" w:firstLine="0"/>
              <w:rPr>
                <w:rFonts w:ascii="宋体" w:hAnsi="宋体" w:cs="宋体"/>
                <w:b/>
              </w:rPr>
            </w:pPr>
            <w:r>
              <w:rPr>
                <w:rFonts w:ascii="宋体" w:hAnsi="宋体" w:cs="宋体" w:hint="eastAsia"/>
                <w:b/>
              </w:rPr>
              <w:t>分值</w:t>
            </w:r>
          </w:p>
        </w:tc>
      </w:tr>
      <w:tr w:rsidR="00660723" w:rsidTr="009C0650">
        <w:trPr>
          <w:cantSplit/>
          <w:trHeight w:val="2822"/>
          <w:jc w:val="center"/>
        </w:trPr>
        <w:tc>
          <w:tcPr>
            <w:tcW w:w="1200" w:type="dxa"/>
            <w:shd w:val="clear" w:color="auto" w:fill="auto"/>
            <w:vAlign w:val="center"/>
          </w:tcPr>
          <w:p w:rsidR="00660723" w:rsidRDefault="00660723" w:rsidP="00660723">
            <w:pPr>
              <w:widowControl/>
              <w:ind w:firstLineChars="0" w:firstLine="0"/>
              <w:rPr>
                <w:rFonts w:ascii="宋体" w:hAnsi="宋体" w:cs="宋体"/>
                <w:kern w:val="0"/>
              </w:rPr>
            </w:pPr>
            <w:r>
              <w:rPr>
                <w:rFonts w:ascii="宋体" w:hAnsi="宋体" w:cs="宋体" w:hint="eastAsia"/>
                <w:kern w:val="0"/>
              </w:rPr>
              <w:t>商务部分</w:t>
            </w:r>
          </w:p>
          <w:p w:rsidR="00660723" w:rsidRDefault="00660723" w:rsidP="00660723">
            <w:pPr>
              <w:widowControl/>
              <w:ind w:firstLineChars="0" w:firstLine="0"/>
              <w:rPr>
                <w:rFonts w:ascii="宋体" w:hAnsi="宋体" w:cs="宋体"/>
                <w:kern w:val="0"/>
              </w:rPr>
            </w:pPr>
            <w:r>
              <w:rPr>
                <w:rFonts w:ascii="宋体" w:hAnsi="宋体" w:cs="宋体" w:hint="eastAsia"/>
                <w:kern w:val="0"/>
              </w:rPr>
              <w:t>（10分）</w:t>
            </w:r>
          </w:p>
        </w:tc>
        <w:tc>
          <w:tcPr>
            <w:tcW w:w="1412" w:type="dxa"/>
            <w:shd w:val="clear" w:color="auto" w:fill="auto"/>
            <w:vAlign w:val="center"/>
          </w:tcPr>
          <w:p w:rsidR="00660723" w:rsidRDefault="00660723" w:rsidP="00660723">
            <w:pPr>
              <w:widowControl/>
              <w:ind w:firstLineChars="0" w:firstLine="0"/>
              <w:rPr>
                <w:rFonts w:ascii="宋体" w:hAnsi="宋体" w:cs="宋体"/>
                <w:b/>
                <w:kern w:val="0"/>
              </w:rPr>
            </w:pPr>
            <w:r>
              <w:rPr>
                <w:rFonts w:ascii="宋体" w:hAnsi="宋体" w:cs="宋体" w:hint="eastAsia"/>
                <w:kern w:val="0"/>
              </w:rPr>
              <w:t>企业资信</w:t>
            </w:r>
          </w:p>
        </w:tc>
        <w:tc>
          <w:tcPr>
            <w:tcW w:w="5584" w:type="dxa"/>
            <w:shd w:val="clear" w:color="auto" w:fill="auto"/>
            <w:vAlign w:val="center"/>
          </w:tcPr>
          <w:p w:rsidR="00660723" w:rsidRPr="004A0831" w:rsidRDefault="00660723" w:rsidP="00660723">
            <w:pPr>
              <w:widowControl/>
              <w:ind w:firstLine="480"/>
              <w:jc w:val="left"/>
              <w:rPr>
                <w:rFonts w:ascii="宋体" w:hAnsi="宋体" w:cs="宋体"/>
                <w:lang w:val="zh-CN"/>
              </w:rPr>
            </w:pPr>
            <w:r w:rsidRPr="004A0831">
              <w:rPr>
                <w:rFonts w:ascii="宋体" w:hAnsi="宋体" w:cs="宋体" w:hint="eastAsia"/>
              </w:rPr>
              <w:t>1、</w:t>
            </w:r>
            <w:r w:rsidRPr="004A0831">
              <w:rPr>
                <w:rFonts w:ascii="宋体" w:hAnsi="宋体" w:cs="宋体" w:hint="eastAsia"/>
                <w:lang w:val="zh-CN"/>
              </w:rPr>
              <w:t>投标人具有ISO9001质量管理体系认证、 ISO27001信息安全管理体系认证、ISO45001管理体系认证、ISO14001管理体系认证的，每具备一个得1分，最高得</w:t>
            </w:r>
            <w:r>
              <w:rPr>
                <w:rFonts w:ascii="宋体" w:hAnsi="宋体" w:cs="宋体" w:hint="eastAsia"/>
                <w:lang w:val="zh-CN"/>
              </w:rPr>
              <w:t>3</w:t>
            </w:r>
            <w:r w:rsidRPr="004A0831">
              <w:rPr>
                <w:rFonts w:ascii="宋体" w:hAnsi="宋体" w:cs="宋体" w:hint="eastAsia"/>
                <w:lang w:val="zh-CN"/>
              </w:rPr>
              <w:t>分：</w:t>
            </w:r>
          </w:p>
          <w:p w:rsidR="00660723" w:rsidRPr="004A0831" w:rsidRDefault="00660723" w:rsidP="00660723">
            <w:pPr>
              <w:widowControl/>
              <w:ind w:firstLine="480"/>
              <w:jc w:val="left"/>
              <w:rPr>
                <w:rFonts w:ascii="宋体" w:hAnsi="宋体" w:cs="宋体"/>
                <w:lang w:val="zh-CN"/>
              </w:rPr>
            </w:pPr>
            <w:r w:rsidRPr="004A0831">
              <w:rPr>
                <w:rFonts w:ascii="宋体" w:hAnsi="宋体" w:cs="宋体" w:hint="eastAsia"/>
              </w:rPr>
              <w:t>2、</w:t>
            </w:r>
            <w:r w:rsidRPr="004A0831">
              <w:rPr>
                <w:rFonts w:ascii="宋体" w:hAnsi="宋体" w:cs="宋体" w:hint="eastAsia"/>
                <w:lang w:val="zh-CN"/>
              </w:rPr>
              <w:t>投标人具有ITSS信息技术服务运行维护标准证书得</w:t>
            </w:r>
            <w:r>
              <w:rPr>
                <w:rFonts w:ascii="宋体" w:hAnsi="宋体" w:cs="宋体" w:hint="eastAsia"/>
                <w:lang w:val="zh-CN"/>
              </w:rPr>
              <w:t>2</w:t>
            </w:r>
            <w:r w:rsidRPr="004A0831">
              <w:rPr>
                <w:rFonts w:ascii="宋体" w:hAnsi="宋体" w:cs="宋体" w:hint="eastAsia"/>
                <w:lang w:val="zh-CN"/>
              </w:rPr>
              <w:t>分；</w:t>
            </w:r>
          </w:p>
          <w:p w:rsidR="00660723" w:rsidRPr="004A0831" w:rsidRDefault="00660723" w:rsidP="00660723">
            <w:pPr>
              <w:widowControl/>
              <w:ind w:firstLine="480"/>
              <w:jc w:val="left"/>
              <w:rPr>
                <w:rFonts w:ascii="宋体" w:hAnsi="宋体" w:cs="宋体"/>
                <w:lang w:val="zh-CN"/>
              </w:rPr>
            </w:pPr>
            <w:r w:rsidRPr="004A0831">
              <w:rPr>
                <w:rFonts w:ascii="宋体" w:hAnsi="宋体" w:cs="宋体" w:hint="eastAsia"/>
              </w:rPr>
              <w:t>3、</w:t>
            </w:r>
            <w:r w:rsidRPr="004A0831">
              <w:rPr>
                <w:rFonts w:ascii="宋体" w:hAnsi="宋体" w:cs="宋体" w:hint="eastAsia"/>
                <w:lang w:val="zh-CN"/>
              </w:rPr>
              <w:t>投标人具有CCRC信息安全服务资质认证证书得</w:t>
            </w:r>
            <w:r>
              <w:rPr>
                <w:rFonts w:ascii="宋体" w:hAnsi="宋体" w:cs="宋体" w:hint="eastAsia"/>
                <w:lang w:val="zh-CN"/>
              </w:rPr>
              <w:t>2</w:t>
            </w:r>
            <w:r w:rsidRPr="004A0831">
              <w:rPr>
                <w:rFonts w:ascii="宋体" w:hAnsi="宋体" w:cs="宋体" w:hint="eastAsia"/>
                <w:lang w:val="zh-CN"/>
              </w:rPr>
              <w:t>分；</w:t>
            </w:r>
          </w:p>
          <w:p w:rsidR="00660723" w:rsidRPr="004A0831" w:rsidRDefault="00660723" w:rsidP="00660723">
            <w:pPr>
              <w:widowControl/>
              <w:ind w:firstLine="480"/>
              <w:jc w:val="left"/>
              <w:rPr>
                <w:rFonts w:ascii="宋体" w:hAnsi="宋体" w:cs="宋体"/>
                <w:lang w:val="zh-CN"/>
              </w:rPr>
            </w:pPr>
            <w:r w:rsidRPr="0072386B">
              <w:rPr>
                <w:rFonts w:ascii="宋体" w:hAnsi="宋体" w:cs="宋体" w:hint="eastAsia"/>
              </w:rPr>
              <w:t>4、投标人具</w:t>
            </w:r>
            <w:r w:rsidRPr="004A0831">
              <w:rPr>
                <w:rFonts w:ascii="宋体" w:hAnsi="宋体" w:cs="宋体" w:hint="eastAsia"/>
                <w:lang w:val="zh-CN"/>
              </w:rPr>
              <w:t>有CMMI5级证书的</w:t>
            </w:r>
            <w:r>
              <w:rPr>
                <w:rFonts w:ascii="宋体" w:hAnsi="宋体" w:cs="宋体" w:hint="eastAsia"/>
                <w:lang w:val="zh-CN"/>
              </w:rPr>
              <w:t>:3</w:t>
            </w:r>
            <w:r w:rsidRPr="004A0831">
              <w:rPr>
                <w:rFonts w:ascii="宋体" w:hAnsi="宋体" w:cs="宋体" w:hint="eastAsia"/>
                <w:lang w:val="zh-CN"/>
              </w:rPr>
              <w:t>分，CMMI4或以下证书得</w:t>
            </w:r>
            <w:r>
              <w:rPr>
                <w:rFonts w:ascii="宋体" w:hAnsi="宋体" w:cs="宋体" w:hint="eastAsia"/>
                <w:lang w:val="zh-CN"/>
              </w:rPr>
              <w:t>2</w:t>
            </w:r>
            <w:r w:rsidRPr="004A0831">
              <w:rPr>
                <w:rFonts w:ascii="宋体" w:hAnsi="宋体" w:cs="宋体" w:hint="eastAsia"/>
                <w:lang w:val="zh-CN"/>
              </w:rPr>
              <w:t>分，没有CMMI证书不得分。</w:t>
            </w:r>
          </w:p>
          <w:p w:rsidR="00660723" w:rsidRPr="004A0831" w:rsidRDefault="00660723" w:rsidP="00660723">
            <w:pPr>
              <w:pStyle w:val="afff6"/>
              <w:ind w:firstLine="480"/>
              <w:rPr>
                <w:rFonts w:hAnsi="宋体"/>
                <w:lang w:val="zh-CN"/>
              </w:rPr>
            </w:pPr>
          </w:p>
          <w:p w:rsidR="00660723" w:rsidRPr="004A0831" w:rsidRDefault="00660723" w:rsidP="00660723">
            <w:pPr>
              <w:ind w:firstLine="482"/>
              <w:rPr>
                <w:rFonts w:ascii="宋体" w:hAnsi="宋体" w:cs="宋体"/>
                <w:b/>
                <w:kern w:val="0"/>
              </w:rPr>
            </w:pPr>
            <w:r w:rsidRPr="004A0831">
              <w:rPr>
                <w:rFonts w:ascii="宋体" w:hAnsi="宋体" w:cs="宋体" w:hint="eastAsia"/>
                <w:b/>
                <w:bCs/>
                <w:lang w:val="zh-CN"/>
              </w:rPr>
              <w:t>注：提供有效期内的证书复印件，未提供不得分。</w:t>
            </w:r>
          </w:p>
        </w:tc>
        <w:tc>
          <w:tcPr>
            <w:tcW w:w="930" w:type="dxa"/>
            <w:vAlign w:val="center"/>
          </w:tcPr>
          <w:p w:rsidR="00660723" w:rsidRDefault="00660723" w:rsidP="005A05BB">
            <w:pPr>
              <w:ind w:firstLineChars="0" w:firstLine="0"/>
              <w:rPr>
                <w:rFonts w:ascii="宋体" w:hAnsi="宋体" w:cs="宋体"/>
              </w:rPr>
            </w:pPr>
            <w:r>
              <w:rPr>
                <w:rFonts w:ascii="宋体" w:hAnsi="宋体" w:cs="宋体" w:hint="eastAsia"/>
              </w:rPr>
              <w:t>10</w:t>
            </w:r>
          </w:p>
        </w:tc>
      </w:tr>
      <w:tr w:rsidR="00660723" w:rsidTr="009C0650">
        <w:trPr>
          <w:cantSplit/>
          <w:trHeight w:val="946"/>
          <w:jc w:val="center"/>
        </w:trPr>
        <w:tc>
          <w:tcPr>
            <w:tcW w:w="1200" w:type="dxa"/>
            <w:vMerge w:val="restart"/>
            <w:shd w:val="clear" w:color="auto" w:fill="auto"/>
            <w:vAlign w:val="center"/>
          </w:tcPr>
          <w:p w:rsidR="00660723" w:rsidRDefault="00660723" w:rsidP="00660723">
            <w:pPr>
              <w:widowControl/>
              <w:ind w:firstLineChars="0" w:firstLine="0"/>
              <w:rPr>
                <w:rFonts w:ascii="宋体" w:hAnsi="宋体" w:cs="宋体"/>
                <w:kern w:val="0"/>
              </w:rPr>
            </w:pPr>
            <w:r>
              <w:rPr>
                <w:rFonts w:ascii="宋体" w:hAnsi="宋体" w:cs="宋体" w:hint="eastAsia"/>
                <w:kern w:val="0"/>
              </w:rPr>
              <w:t>技术部分</w:t>
            </w:r>
          </w:p>
          <w:p w:rsidR="00660723" w:rsidRDefault="00660723" w:rsidP="00660723">
            <w:pPr>
              <w:ind w:firstLineChars="0" w:firstLine="0"/>
              <w:rPr>
                <w:rFonts w:ascii="宋体" w:hAnsi="宋体" w:cs="宋体"/>
                <w:kern w:val="0"/>
              </w:rPr>
            </w:pPr>
            <w:r>
              <w:rPr>
                <w:rFonts w:ascii="宋体" w:hAnsi="宋体" w:cs="宋体" w:hint="eastAsia"/>
              </w:rPr>
              <w:t>（60分）</w:t>
            </w:r>
          </w:p>
        </w:tc>
        <w:tc>
          <w:tcPr>
            <w:tcW w:w="1412" w:type="dxa"/>
            <w:shd w:val="clear" w:color="auto" w:fill="auto"/>
            <w:vAlign w:val="center"/>
          </w:tcPr>
          <w:p w:rsidR="00660723" w:rsidRDefault="00660723" w:rsidP="00660723">
            <w:pPr>
              <w:adjustRightInd w:val="0"/>
              <w:snapToGrid w:val="0"/>
              <w:ind w:firstLineChars="0" w:firstLine="0"/>
              <w:rPr>
                <w:rFonts w:ascii="宋体" w:hAnsi="宋体" w:cs="宋体"/>
              </w:rPr>
            </w:pPr>
            <w:r>
              <w:rPr>
                <w:rFonts w:ascii="宋体" w:hAnsi="宋体" w:cs="宋体" w:hint="eastAsia"/>
              </w:rPr>
              <w:t>对项目需求的理解</w:t>
            </w:r>
          </w:p>
        </w:tc>
        <w:tc>
          <w:tcPr>
            <w:tcW w:w="5584" w:type="dxa"/>
            <w:shd w:val="clear" w:color="auto" w:fill="auto"/>
            <w:vAlign w:val="center"/>
          </w:tcPr>
          <w:p w:rsidR="00660723" w:rsidRPr="004A0831" w:rsidRDefault="00660723" w:rsidP="00660723">
            <w:pPr>
              <w:widowControl/>
              <w:snapToGrid w:val="0"/>
              <w:ind w:firstLine="480"/>
              <w:jc w:val="left"/>
              <w:rPr>
                <w:rFonts w:ascii="宋体" w:hAnsi="宋体" w:cs="宋体"/>
                <w:lang w:val="zh-CN"/>
              </w:rPr>
            </w:pPr>
            <w:r w:rsidRPr="004A0831">
              <w:rPr>
                <w:rFonts w:ascii="宋体" w:hAnsi="宋体" w:cs="宋体" w:hint="eastAsia"/>
              </w:rPr>
              <w:t>对本项目背景、目标、内容的理解情况，技术方案内容是否齐全、条理清晰程度，是否符合采购人当前和未来发展的要求进行评分。</w:t>
            </w:r>
          </w:p>
        </w:tc>
        <w:tc>
          <w:tcPr>
            <w:tcW w:w="930" w:type="dxa"/>
            <w:vAlign w:val="center"/>
          </w:tcPr>
          <w:p w:rsidR="00660723" w:rsidRDefault="00660723" w:rsidP="005A05BB">
            <w:pPr>
              <w:ind w:firstLineChars="0" w:firstLine="0"/>
              <w:rPr>
                <w:rFonts w:ascii="宋体" w:hAnsi="宋体" w:cs="宋体"/>
              </w:rPr>
            </w:pPr>
            <w:r>
              <w:rPr>
                <w:rFonts w:ascii="宋体" w:hAnsi="宋体" w:cs="宋体" w:hint="eastAsia"/>
              </w:rPr>
              <w:t>10</w:t>
            </w:r>
          </w:p>
        </w:tc>
      </w:tr>
      <w:tr w:rsidR="00660723" w:rsidTr="009C0650">
        <w:trPr>
          <w:cantSplit/>
          <w:trHeight w:val="1116"/>
          <w:jc w:val="center"/>
        </w:trPr>
        <w:tc>
          <w:tcPr>
            <w:tcW w:w="1200" w:type="dxa"/>
            <w:vMerge/>
            <w:shd w:val="clear" w:color="auto" w:fill="auto"/>
            <w:vAlign w:val="center"/>
          </w:tcPr>
          <w:p w:rsidR="00660723" w:rsidRDefault="00660723" w:rsidP="00660723">
            <w:pPr>
              <w:widowControl/>
              <w:ind w:firstLine="480"/>
              <w:jc w:val="center"/>
              <w:rPr>
                <w:rFonts w:ascii="宋体" w:hAnsi="宋体" w:cs="宋体"/>
                <w:kern w:val="0"/>
              </w:rPr>
            </w:pPr>
          </w:p>
        </w:tc>
        <w:tc>
          <w:tcPr>
            <w:tcW w:w="1412" w:type="dxa"/>
            <w:shd w:val="clear" w:color="auto" w:fill="auto"/>
            <w:vAlign w:val="center"/>
          </w:tcPr>
          <w:p w:rsidR="00660723" w:rsidRDefault="00660723" w:rsidP="00660723">
            <w:pPr>
              <w:adjustRightInd w:val="0"/>
              <w:snapToGrid w:val="0"/>
              <w:ind w:firstLineChars="0" w:firstLine="0"/>
              <w:rPr>
                <w:rFonts w:ascii="宋体" w:hAnsi="宋体" w:cs="宋体"/>
                <w:lang w:val="zh-CN"/>
              </w:rPr>
            </w:pPr>
            <w:r>
              <w:rPr>
                <w:rFonts w:ascii="宋体" w:hAnsi="宋体" w:cs="宋体" w:hint="eastAsia"/>
                <w:lang w:val="zh-CN"/>
              </w:rPr>
              <w:t>总体解决方案</w:t>
            </w:r>
          </w:p>
        </w:tc>
        <w:tc>
          <w:tcPr>
            <w:tcW w:w="5584" w:type="dxa"/>
            <w:shd w:val="clear" w:color="auto" w:fill="auto"/>
            <w:vAlign w:val="center"/>
          </w:tcPr>
          <w:p w:rsidR="00660723" w:rsidRPr="004A0831" w:rsidRDefault="00660723" w:rsidP="00660723">
            <w:pPr>
              <w:ind w:firstLine="480"/>
              <w:jc w:val="left"/>
              <w:rPr>
                <w:rFonts w:ascii="宋体" w:hAnsi="宋体" w:cs="宋体"/>
              </w:rPr>
            </w:pPr>
            <w:r w:rsidRPr="004A0831">
              <w:rPr>
                <w:rFonts w:ascii="宋体" w:hAnsi="宋体" w:cs="宋体" w:hint="eastAsia"/>
              </w:rPr>
              <w:t>整体方案及架构先进性，技术方案能否实现用户采购要求的预期目标：</w:t>
            </w:r>
          </w:p>
          <w:p w:rsidR="00660723" w:rsidRPr="004A0831" w:rsidRDefault="00660723" w:rsidP="00660723">
            <w:pPr>
              <w:numPr>
                <w:ilvl w:val="0"/>
                <w:numId w:val="55"/>
              </w:numPr>
              <w:spacing w:line="240" w:lineRule="auto"/>
              <w:ind w:firstLineChars="0" w:firstLine="480"/>
              <w:jc w:val="left"/>
              <w:rPr>
                <w:rFonts w:ascii="宋体" w:hAnsi="宋体" w:cs="宋体"/>
              </w:rPr>
            </w:pPr>
            <w:r w:rsidRPr="004A0831">
              <w:rPr>
                <w:rFonts w:ascii="宋体" w:hAnsi="宋体" w:cs="宋体" w:hint="eastAsia"/>
              </w:rPr>
              <w:t>在线报检模块（2分）</w:t>
            </w:r>
          </w:p>
          <w:p w:rsidR="00660723" w:rsidRPr="004A0831" w:rsidRDefault="00660723" w:rsidP="00660723">
            <w:pPr>
              <w:widowControl/>
              <w:numPr>
                <w:ilvl w:val="0"/>
                <w:numId w:val="55"/>
              </w:numPr>
              <w:spacing w:line="240" w:lineRule="auto"/>
              <w:ind w:firstLineChars="0" w:firstLine="480"/>
              <w:jc w:val="left"/>
              <w:rPr>
                <w:rFonts w:ascii="宋体" w:hAnsi="宋体" w:cs="宋体"/>
                <w:lang w:val="zh-CN"/>
              </w:rPr>
            </w:pPr>
            <w:r w:rsidRPr="004A0831">
              <w:rPr>
                <w:rFonts w:ascii="宋体" w:hAnsi="宋体" w:cs="宋体" w:hint="eastAsia"/>
              </w:rPr>
              <w:t>电梯检测业务模块（包括申报受理、任务分派、检测录入、费用预估、校核校验、审核审批等各环节流程管控）（</w:t>
            </w:r>
            <w:r>
              <w:rPr>
                <w:rFonts w:ascii="宋体" w:hAnsi="宋体" w:cs="宋体" w:hint="eastAsia"/>
              </w:rPr>
              <w:t>4</w:t>
            </w:r>
            <w:r w:rsidRPr="004A0831">
              <w:rPr>
                <w:rFonts w:ascii="宋体" w:hAnsi="宋体" w:cs="宋体" w:hint="eastAsia"/>
              </w:rPr>
              <w:t>分）</w:t>
            </w:r>
          </w:p>
          <w:p w:rsidR="00660723" w:rsidRPr="004A0831" w:rsidRDefault="00660723" w:rsidP="00660723">
            <w:pPr>
              <w:widowControl/>
              <w:numPr>
                <w:ilvl w:val="0"/>
                <w:numId w:val="55"/>
              </w:numPr>
              <w:spacing w:line="240" w:lineRule="auto"/>
              <w:ind w:firstLineChars="0" w:firstLine="480"/>
              <w:jc w:val="left"/>
              <w:rPr>
                <w:rFonts w:ascii="宋体" w:hAnsi="宋体" w:cs="宋体"/>
                <w:lang w:val="zh-CN"/>
              </w:rPr>
            </w:pPr>
            <w:r w:rsidRPr="004A0831">
              <w:rPr>
                <w:rFonts w:ascii="宋体" w:hAnsi="宋体" w:cs="宋体" w:hint="eastAsia"/>
              </w:rPr>
              <w:t>电梯检测业务移动端（包括现场检测录入、远程审核审批、远程合同评审等）（</w:t>
            </w:r>
            <w:r>
              <w:rPr>
                <w:rFonts w:ascii="宋体" w:hAnsi="宋体" w:cs="宋体" w:hint="eastAsia"/>
              </w:rPr>
              <w:t>4</w:t>
            </w:r>
            <w:r w:rsidRPr="004A0831">
              <w:rPr>
                <w:rFonts w:ascii="宋体" w:hAnsi="宋体" w:cs="宋体" w:hint="eastAsia"/>
              </w:rPr>
              <w:t>分）</w:t>
            </w:r>
          </w:p>
        </w:tc>
        <w:tc>
          <w:tcPr>
            <w:tcW w:w="930" w:type="dxa"/>
            <w:vAlign w:val="center"/>
          </w:tcPr>
          <w:p w:rsidR="00660723" w:rsidRDefault="00660723" w:rsidP="00660723">
            <w:pPr>
              <w:ind w:firstLineChars="0" w:firstLine="0"/>
              <w:rPr>
                <w:rFonts w:ascii="宋体" w:hAnsi="宋体" w:cs="宋体"/>
              </w:rPr>
            </w:pPr>
            <w:r>
              <w:rPr>
                <w:rFonts w:ascii="宋体" w:hAnsi="宋体" w:cs="宋体" w:hint="eastAsia"/>
              </w:rPr>
              <w:t>10</w:t>
            </w:r>
          </w:p>
        </w:tc>
      </w:tr>
      <w:tr w:rsidR="00660723" w:rsidTr="009C0650">
        <w:trPr>
          <w:cantSplit/>
          <w:trHeight w:val="2099"/>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shd w:val="clear" w:color="auto" w:fill="auto"/>
            <w:vAlign w:val="center"/>
          </w:tcPr>
          <w:p w:rsidR="00660723" w:rsidRDefault="00660723" w:rsidP="00660723">
            <w:pPr>
              <w:adjustRightInd w:val="0"/>
              <w:snapToGrid w:val="0"/>
              <w:ind w:firstLineChars="0" w:firstLine="0"/>
              <w:rPr>
                <w:rFonts w:ascii="宋体" w:hAnsi="宋体" w:cs="宋体"/>
              </w:rPr>
            </w:pPr>
            <w:r>
              <w:rPr>
                <w:rFonts w:ascii="宋体" w:hAnsi="宋体" w:cs="宋体" w:hint="eastAsia"/>
              </w:rPr>
              <w:t>报告模板制作和维护技术解决</w:t>
            </w:r>
            <w:r>
              <w:rPr>
                <w:rFonts w:ascii="宋体" w:hAnsi="宋体" w:cs="宋体" w:hint="eastAsia"/>
                <w:lang w:val="zh-CN"/>
              </w:rPr>
              <w:t>方案</w:t>
            </w:r>
          </w:p>
        </w:tc>
        <w:tc>
          <w:tcPr>
            <w:tcW w:w="5584" w:type="dxa"/>
            <w:shd w:val="clear" w:color="auto" w:fill="auto"/>
            <w:vAlign w:val="center"/>
          </w:tcPr>
          <w:p w:rsidR="00660723" w:rsidRDefault="00660723" w:rsidP="00660723">
            <w:pPr>
              <w:ind w:firstLine="480"/>
              <w:rPr>
                <w:rFonts w:ascii="宋体" w:hAnsi="宋体" w:cs="宋体"/>
              </w:rPr>
            </w:pPr>
            <w:r>
              <w:rPr>
                <w:rFonts w:ascii="宋体" w:hAnsi="宋体" w:cs="宋体" w:hint="eastAsia"/>
              </w:rPr>
              <w:t>报告模板制作要充分体现便捷制作和灵活应用，具体要满足的功能点为（满足1个得4分，最多得20分）</w:t>
            </w:r>
          </w:p>
          <w:p w:rsidR="00660723" w:rsidRDefault="00660723" w:rsidP="00660723">
            <w:pPr>
              <w:numPr>
                <w:ilvl w:val="0"/>
                <w:numId w:val="56"/>
              </w:numPr>
              <w:spacing w:line="240" w:lineRule="auto"/>
              <w:ind w:firstLineChars="0" w:firstLine="480"/>
              <w:rPr>
                <w:rFonts w:ascii="宋体" w:hAnsi="宋体" w:cs="宋体"/>
              </w:rPr>
            </w:pPr>
            <w:r>
              <w:rPr>
                <w:rFonts w:ascii="宋体" w:hAnsi="宋体" w:cs="宋体" w:hint="eastAsia"/>
              </w:rPr>
              <w:t>报告自动分页</w:t>
            </w:r>
          </w:p>
          <w:p w:rsidR="00660723" w:rsidRDefault="00660723" w:rsidP="00660723">
            <w:pPr>
              <w:numPr>
                <w:ilvl w:val="0"/>
                <w:numId w:val="56"/>
              </w:numPr>
              <w:spacing w:line="240" w:lineRule="auto"/>
              <w:ind w:firstLineChars="0" w:firstLine="480"/>
              <w:rPr>
                <w:rFonts w:ascii="宋体" w:hAnsi="宋体" w:cs="宋体"/>
              </w:rPr>
            </w:pPr>
            <w:r>
              <w:rPr>
                <w:rFonts w:ascii="宋体" w:hAnsi="宋体" w:cs="宋体" w:hint="eastAsia"/>
              </w:rPr>
              <w:t>动态列表扩展</w:t>
            </w:r>
          </w:p>
          <w:p w:rsidR="00660723" w:rsidRDefault="00660723" w:rsidP="00660723">
            <w:pPr>
              <w:numPr>
                <w:ilvl w:val="0"/>
                <w:numId w:val="56"/>
              </w:numPr>
              <w:spacing w:line="240" w:lineRule="auto"/>
              <w:ind w:firstLineChars="0" w:firstLine="480"/>
              <w:rPr>
                <w:rFonts w:ascii="宋体" w:hAnsi="宋体" w:cs="宋体"/>
              </w:rPr>
            </w:pPr>
            <w:r>
              <w:rPr>
                <w:rFonts w:ascii="宋体" w:hAnsi="宋体" w:cs="宋体" w:hint="eastAsia"/>
              </w:rPr>
              <w:t>快速制作模板</w:t>
            </w:r>
          </w:p>
          <w:p w:rsidR="00660723" w:rsidRDefault="00660723" w:rsidP="00660723">
            <w:pPr>
              <w:numPr>
                <w:ilvl w:val="0"/>
                <w:numId w:val="56"/>
              </w:numPr>
              <w:adjustRightInd w:val="0"/>
              <w:snapToGrid w:val="0"/>
              <w:spacing w:line="240" w:lineRule="auto"/>
              <w:ind w:firstLineChars="0" w:firstLine="480"/>
              <w:rPr>
                <w:rFonts w:ascii="宋体" w:hAnsi="宋体" w:cs="宋体"/>
                <w:bCs/>
              </w:rPr>
            </w:pPr>
            <w:r>
              <w:rPr>
                <w:rFonts w:ascii="宋体" w:hAnsi="宋体" w:cs="宋体" w:hint="eastAsia"/>
              </w:rPr>
              <w:t>自适应行高和列宽</w:t>
            </w:r>
          </w:p>
          <w:p w:rsidR="00660723" w:rsidRDefault="00660723" w:rsidP="00660723">
            <w:pPr>
              <w:numPr>
                <w:ilvl w:val="0"/>
                <w:numId w:val="56"/>
              </w:numPr>
              <w:adjustRightInd w:val="0"/>
              <w:snapToGrid w:val="0"/>
              <w:spacing w:line="240" w:lineRule="auto"/>
              <w:ind w:firstLineChars="0" w:firstLine="480"/>
              <w:rPr>
                <w:rFonts w:ascii="宋体" w:hAnsi="宋体" w:cs="宋体"/>
                <w:bCs/>
              </w:rPr>
            </w:pPr>
            <w:r>
              <w:rPr>
                <w:rFonts w:ascii="宋体" w:hAnsi="宋体" w:cs="宋体" w:hint="eastAsia"/>
              </w:rPr>
              <w:t>快捷表格线框制作</w:t>
            </w:r>
          </w:p>
        </w:tc>
        <w:tc>
          <w:tcPr>
            <w:tcW w:w="930" w:type="dxa"/>
            <w:vAlign w:val="center"/>
          </w:tcPr>
          <w:p w:rsidR="00660723" w:rsidRDefault="00660723" w:rsidP="00660723">
            <w:pPr>
              <w:ind w:firstLineChars="0" w:firstLine="0"/>
              <w:rPr>
                <w:rFonts w:ascii="宋体" w:hAnsi="宋体" w:cs="宋体"/>
              </w:rPr>
            </w:pPr>
            <w:r>
              <w:rPr>
                <w:rFonts w:ascii="宋体" w:hAnsi="宋体" w:cs="宋体" w:hint="eastAsia"/>
              </w:rPr>
              <w:t>20</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shd w:val="clear" w:color="auto" w:fill="auto"/>
            <w:vAlign w:val="center"/>
          </w:tcPr>
          <w:p w:rsidR="00660723" w:rsidRDefault="00660723" w:rsidP="00660723">
            <w:pPr>
              <w:widowControl/>
              <w:ind w:firstLineChars="83" w:firstLine="199"/>
              <w:rPr>
                <w:rFonts w:ascii="宋体" w:hAnsi="宋体" w:cs="宋体"/>
                <w:bCs/>
              </w:rPr>
            </w:pPr>
            <w:r>
              <w:rPr>
                <w:rFonts w:ascii="宋体" w:hAnsi="宋体" w:cs="宋体" w:hint="eastAsia"/>
                <w:bCs/>
              </w:rPr>
              <w:t>演示</w:t>
            </w:r>
          </w:p>
        </w:tc>
        <w:tc>
          <w:tcPr>
            <w:tcW w:w="5584" w:type="dxa"/>
            <w:shd w:val="clear" w:color="auto" w:fill="auto"/>
            <w:vAlign w:val="center"/>
          </w:tcPr>
          <w:p w:rsidR="00660723" w:rsidRDefault="00660723" w:rsidP="00660723">
            <w:pPr>
              <w:ind w:firstLine="480"/>
              <w:jc w:val="left"/>
              <w:rPr>
                <w:rFonts w:ascii="宋体" w:hAnsi="宋体" w:cs="宋体"/>
              </w:rPr>
            </w:pPr>
            <w:r>
              <w:rPr>
                <w:rFonts w:ascii="宋体" w:hAnsi="宋体" w:cs="宋体" w:hint="eastAsia"/>
              </w:rPr>
              <w:t>投标人对此次采购的内容进行演示，投标人需要提供demo演示，演示要点：</w:t>
            </w:r>
          </w:p>
          <w:p w:rsidR="00660723" w:rsidRDefault="00660723" w:rsidP="00660723">
            <w:pPr>
              <w:ind w:firstLine="480"/>
              <w:rPr>
                <w:rFonts w:ascii="宋体" w:hAnsi="宋体" w:cs="宋体"/>
              </w:rPr>
            </w:pPr>
            <w:r>
              <w:rPr>
                <w:rFonts w:ascii="宋体" w:hAnsi="宋体" w:cs="宋体" w:hint="eastAsia"/>
              </w:rPr>
              <w:t>1）Excel快速制作模板（2分）</w:t>
            </w:r>
          </w:p>
          <w:p w:rsidR="00660723" w:rsidRDefault="00660723" w:rsidP="00660723">
            <w:pPr>
              <w:ind w:firstLine="480"/>
              <w:rPr>
                <w:rFonts w:ascii="宋体" w:hAnsi="宋体" w:cs="宋体"/>
              </w:rPr>
            </w:pPr>
            <w:r>
              <w:rPr>
                <w:rFonts w:ascii="宋体" w:hAnsi="宋体" w:cs="宋体" w:hint="eastAsia"/>
              </w:rPr>
              <w:t>2）自适应行高列宽（2分）</w:t>
            </w:r>
          </w:p>
          <w:p w:rsidR="00660723" w:rsidRDefault="00660723" w:rsidP="00660723">
            <w:pPr>
              <w:ind w:firstLine="480"/>
              <w:rPr>
                <w:rFonts w:ascii="宋体" w:hAnsi="宋体" w:cs="宋体"/>
                <w:bCs/>
              </w:rPr>
            </w:pPr>
            <w:r>
              <w:rPr>
                <w:rFonts w:ascii="宋体" w:hAnsi="宋体" w:cs="宋体" w:hint="eastAsia"/>
              </w:rPr>
              <w:t>3）快捷表格线框制作（2分）</w:t>
            </w: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6</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shd w:val="clear" w:color="auto" w:fill="auto"/>
            <w:vAlign w:val="center"/>
          </w:tcPr>
          <w:p w:rsidR="00660723" w:rsidRDefault="00660723" w:rsidP="00660723">
            <w:pPr>
              <w:widowControl/>
              <w:ind w:firstLineChars="0" w:firstLine="0"/>
              <w:rPr>
                <w:rFonts w:ascii="宋体" w:hAnsi="宋体" w:cs="宋体"/>
                <w:bCs/>
              </w:rPr>
            </w:pPr>
            <w:r>
              <w:rPr>
                <w:rFonts w:ascii="宋体" w:hAnsi="宋体" w:cs="宋体" w:hint="eastAsia"/>
                <w:bCs/>
              </w:rPr>
              <w:t>项目建设实施方案</w:t>
            </w:r>
          </w:p>
        </w:tc>
        <w:tc>
          <w:tcPr>
            <w:tcW w:w="5584" w:type="dxa"/>
            <w:shd w:val="clear" w:color="auto" w:fill="auto"/>
            <w:vAlign w:val="center"/>
          </w:tcPr>
          <w:p w:rsidR="00660723" w:rsidRDefault="00660723" w:rsidP="00660723">
            <w:pPr>
              <w:ind w:firstLine="480"/>
              <w:rPr>
                <w:rFonts w:ascii="宋体" w:hAnsi="宋体" w:cs="宋体"/>
                <w:bCs/>
              </w:rPr>
            </w:pPr>
            <w:r>
              <w:rPr>
                <w:rFonts w:ascii="宋体" w:hAnsi="宋体" w:cs="宋体" w:hint="eastAsia"/>
                <w:bCs/>
              </w:rPr>
              <w:t>根据投标人针对本项目的建设实施方案的完整度和可实施性酌情打分（包括需求调研、软件开发、安装调试、试运行、测试与调优、项目验收、质量保证等内容），完整度高且实施性强的，得2分，完整度和实施性一般的得1分，完整度差且实施性弱的得0分。</w:t>
            </w: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2</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shd w:val="clear" w:color="auto" w:fill="auto"/>
            <w:vAlign w:val="center"/>
          </w:tcPr>
          <w:p w:rsidR="00660723" w:rsidRDefault="00660723" w:rsidP="00660723">
            <w:pPr>
              <w:widowControl/>
              <w:ind w:firstLineChars="0" w:firstLine="0"/>
              <w:rPr>
                <w:rFonts w:ascii="宋体" w:hAnsi="宋体" w:cs="宋体"/>
                <w:bCs/>
              </w:rPr>
            </w:pPr>
            <w:r>
              <w:rPr>
                <w:rFonts w:ascii="宋体" w:hAnsi="宋体" w:cs="宋体" w:hint="eastAsia"/>
                <w:bCs/>
              </w:rPr>
              <w:t>项目建设实施计划</w:t>
            </w:r>
          </w:p>
        </w:tc>
        <w:tc>
          <w:tcPr>
            <w:tcW w:w="5584" w:type="dxa"/>
            <w:shd w:val="clear" w:color="auto" w:fill="auto"/>
            <w:vAlign w:val="center"/>
          </w:tcPr>
          <w:p w:rsidR="00660723" w:rsidRDefault="00660723" w:rsidP="00660723">
            <w:pPr>
              <w:widowControl/>
              <w:ind w:firstLine="480"/>
              <w:jc w:val="left"/>
              <w:rPr>
                <w:rFonts w:ascii="宋体" w:hAnsi="宋体" w:cs="宋体"/>
                <w:bCs/>
              </w:rPr>
            </w:pPr>
            <w:r>
              <w:rPr>
                <w:rFonts w:ascii="宋体" w:hAnsi="宋体" w:cs="宋体" w:hint="eastAsia"/>
                <w:bCs/>
              </w:rPr>
              <w:t>中标合同签订后两个月内完成项目建设，项目整体工作阶段及任务划分、进度控制合理、关键时间节点把握科学准确的，得2分；进度控制和时间把握稍显不足的，得1分；进度控制和时间把握明显有问题的，不得分。</w:t>
            </w: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2</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vMerge w:val="restart"/>
            <w:shd w:val="clear" w:color="auto" w:fill="auto"/>
            <w:vAlign w:val="center"/>
          </w:tcPr>
          <w:p w:rsidR="00660723" w:rsidRDefault="00660723" w:rsidP="00660723">
            <w:pPr>
              <w:widowControl/>
              <w:ind w:firstLineChars="0" w:firstLine="0"/>
              <w:rPr>
                <w:rFonts w:ascii="宋体" w:hAnsi="宋体" w:cs="宋体"/>
                <w:bCs/>
              </w:rPr>
            </w:pPr>
            <w:r>
              <w:rPr>
                <w:rFonts w:ascii="宋体" w:hAnsi="宋体" w:cs="宋体" w:hint="eastAsia"/>
                <w:bCs/>
              </w:rPr>
              <w:t>售后技术支持服务情况</w:t>
            </w:r>
          </w:p>
        </w:tc>
        <w:tc>
          <w:tcPr>
            <w:tcW w:w="5584" w:type="dxa"/>
            <w:shd w:val="clear" w:color="auto" w:fill="auto"/>
            <w:vAlign w:val="center"/>
          </w:tcPr>
          <w:p w:rsidR="00660723" w:rsidRDefault="00660723" w:rsidP="00660723">
            <w:pPr>
              <w:widowControl/>
              <w:ind w:firstLine="480"/>
              <w:jc w:val="left"/>
              <w:rPr>
                <w:rFonts w:ascii="宋体" w:hAnsi="宋体" w:cs="宋体"/>
                <w:bCs/>
              </w:rPr>
            </w:pPr>
            <w:r>
              <w:rPr>
                <w:rFonts w:ascii="宋体" w:hAnsi="宋体" w:cs="宋体" w:hint="eastAsia"/>
              </w:rPr>
              <w:t>在浙江省本地有分支机构进行售后服务的，需要提供本地机构营业执照复印件，否则不得分。</w:t>
            </w: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1</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vMerge/>
            <w:shd w:val="clear" w:color="auto" w:fill="auto"/>
            <w:vAlign w:val="center"/>
          </w:tcPr>
          <w:p w:rsidR="00660723" w:rsidRDefault="00660723" w:rsidP="00660723">
            <w:pPr>
              <w:pStyle w:val="afff9"/>
              <w:ind w:firstLine="480"/>
              <w:jc w:val="center"/>
              <w:rPr>
                <w:rFonts w:ascii="宋体" w:hAnsi="宋体" w:cs="宋体"/>
              </w:rPr>
            </w:pPr>
          </w:p>
        </w:tc>
        <w:tc>
          <w:tcPr>
            <w:tcW w:w="5584" w:type="dxa"/>
            <w:shd w:val="clear" w:color="auto" w:fill="auto"/>
            <w:vAlign w:val="center"/>
          </w:tcPr>
          <w:p w:rsidR="00660723" w:rsidRDefault="00660723" w:rsidP="00660723">
            <w:pPr>
              <w:widowControl/>
              <w:ind w:firstLine="480"/>
              <w:jc w:val="left"/>
              <w:rPr>
                <w:rFonts w:ascii="宋体" w:hAnsi="宋体" w:cs="宋体"/>
                <w:bCs/>
              </w:rPr>
            </w:pPr>
            <w:r>
              <w:rPr>
                <w:rFonts w:ascii="宋体" w:hAnsi="宋体" w:cs="宋体" w:hint="eastAsia"/>
                <w:bCs/>
              </w:rPr>
              <w:t>投标人承诺在项目验收后提供免费维保服务，为期1年，满足要求的，可得2分。</w:t>
            </w: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2</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shd w:val="clear" w:color="auto" w:fill="auto"/>
            <w:vAlign w:val="center"/>
          </w:tcPr>
          <w:p w:rsidR="00660723" w:rsidRDefault="00660723" w:rsidP="00660723">
            <w:pPr>
              <w:pStyle w:val="afff9"/>
              <w:ind w:firstLineChars="0" w:firstLine="0"/>
              <w:rPr>
                <w:rFonts w:ascii="宋体" w:hAnsi="宋体" w:cs="宋体"/>
              </w:rPr>
            </w:pPr>
            <w:r>
              <w:rPr>
                <w:rFonts w:ascii="宋体" w:hAnsi="宋体" w:cs="宋体" w:hint="eastAsia"/>
              </w:rPr>
              <w:t>项目团队安排及设计、实施能力</w:t>
            </w:r>
          </w:p>
        </w:tc>
        <w:tc>
          <w:tcPr>
            <w:tcW w:w="5584" w:type="dxa"/>
            <w:shd w:val="clear" w:color="auto" w:fill="auto"/>
            <w:vAlign w:val="center"/>
          </w:tcPr>
          <w:p w:rsidR="00660723" w:rsidRDefault="00660723" w:rsidP="00660723">
            <w:pPr>
              <w:widowControl/>
              <w:numPr>
                <w:ilvl w:val="0"/>
                <w:numId w:val="57"/>
              </w:numPr>
              <w:spacing w:line="240" w:lineRule="auto"/>
              <w:ind w:firstLineChars="0" w:firstLine="480"/>
              <w:jc w:val="left"/>
              <w:rPr>
                <w:rFonts w:ascii="宋体" w:hAnsi="宋体" w:cs="宋体"/>
                <w:bCs/>
              </w:rPr>
            </w:pPr>
            <w:r>
              <w:rPr>
                <w:rFonts w:ascii="宋体" w:hAnsi="宋体" w:cs="宋体" w:hint="eastAsia"/>
                <w:bCs/>
              </w:rPr>
              <w:t>项目经理同时同时具有PMP和软考认定的信息系统项目管理师资质证书的，每具备一个得1分，最高得2分。</w:t>
            </w:r>
          </w:p>
          <w:p w:rsidR="00660723" w:rsidRDefault="00660723" w:rsidP="00660723">
            <w:pPr>
              <w:widowControl/>
              <w:numPr>
                <w:ilvl w:val="0"/>
                <w:numId w:val="57"/>
              </w:numPr>
              <w:spacing w:line="240" w:lineRule="auto"/>
              <w:ind w:firstLineChars="0" w:firstLine="480"/>
              <w:jc w:val="left"/>
              <w:rPr>
                <w:rFonts w:ascii="宋体" w:hAnsi="宋体" w:cs="宋体"/>
                <w:bCs/>
              </w:rPr>
            </w:pPr>
            <w:r>
              <w:rPr>
                <w:rFonts w:ascii="宋体" w:hAnsi="宋体" w:cs="宋体" w:hint="eastAsia"/>
                <w:bCs/>
              </w:rPr>
              <w:t>项目团队成员中应具有高级软件开发工程师、系统集成项目管理工程师、系统架构设计师、高级数据库管理工程师和信息安全保障人员认证(CISAW)、工业和信息化部教育与考试中心颁发的高级软件工程师、工业和信息化部教育与考试中心颁发的高级数据库管理工程师、软考认定的网络工程师、软考认定的高级信息系统项目管理师等资质证书。每提供一个得1分，最高得3分。缺一类证书减2分，同一人员多种证书不重复计分。</w:t>
            </w:r>
          </w:p>
          <w:p w:rsidR="00660723" w:rsidRDefault="00660723" w:rsidP="00660723">
            <w:pPr>
              <w:widowControl/>
              <w:ind w:firstLine="480"/>
              <w:jc w:val="left"/>
              <w:rPr>
                <w:rFonts w:ascii="宋体" w:hAnsi="宋体" w:cs="宋体"/>
                <w:bCs/>
              </w:rPr>
            </w:pPr>
          </w:p>
          <w:p w:rsidR="00660723" w:rsidRDefault="00660723" w:rsidP="00660723">
            <w:pPr>
              <w:ind w:firstLine="482"/>
              <w:rPr>
                <w:rFonts w:ascii="宋体" w:hAnsi="宋体" w:cs="宋体"/>
              </w:rPr>
            </w:pPr>
            <w:r>
              <w:rPr>
                <w:rFonts w:ascii="宋体" w:hAnsi="宋体" w:cs="宋体" w:hint="eastAsia"/>
                <w:b/>
              </w:rPr>
              <w:t>注：需提供项目团队成员在本单位缴纳的社保证明及相关资质证书复印件，未提供不得分</w:t>
            </w:r>
            <w:r>
              <w:rPr>
                <w:rFonts w:ascii="宋体" w:hAnsi="宋体" w:cs="宋体" w:hint="eastAsia"/>
                <w:bCs/>
              </w:rPr>
              <w:t xml:space="preserve">。 </w:t>
            </w:r>
          </w:p>
          <w:p w:rsidR="00660723" w:rsidRDefault="00660723" w:rsidP="00660723">
            <w:pPr>
              <w:ind w:firstLine="480"/>
              <w:rPr>
                <w:rFonts w:ascii="宋体" w:hAnsi="宋体" w:cs="宋体"/>
                <w:bCs/>
              </w:rPr>
            </w:pP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5</w:t>
            </w:r>
          </w:p>
        </w:tc>
      </w:tr>
      <w:tr w:rsidR="00660723" w:rsidTr="009C0650">
        <w:trPr>
          <w:cantSplit/>
          <w:trHeight w:val="736"/>
          <w:jc w:val="center"/>
        </w:trPr>
        <w:tc>
          <w:tcPr>
            <w:tcW w:w="1200" w:type="dxa"/>
            <w:vMerge/>
            <w:shd w:val="clear" w:color="auto" w:fill="auto"/>
            <w:vAlign w:val="center"/>
          </w:tcPr>
          <w:p w:rsidR="00660723" w:rsidRDefault="00660723" w:rsidP="00660723">
            <w:pPr>
              <w:widowControl/>
              <w:ind w:firstLine="480"/>
              <w:rPr>
                <w:rFonts w:ascii="宋体" w:hAnsi="宋体" w:cs="宋体"/>
                <w:kern w:val="0"/>
              </w:rPr>
            </w:pPr>
          </w:p>
        </w:tc>
        <w:tc>
          <w:tcPr>
            <w:tcW w:w="1412" w:type="dxa"/>
            <w:shd w:val="clear" w:color="auto" w:fill="auto"/>
            <w:vAlign w:val="center"/>
          </w:tcPr>
          <w:p w:rsidR="00660723" w:rsidRDefault="00660723" w:rsidP="00660723">
            <w:pPr>
              <w:widowControl/>
              <w:ind w:firstLineChars="0" w:firstLine="0"/>
              <w:rPr>
                <w:rFonts w:ascii="宋体" w:hAnsi="宋体" w:cs="宋体"/>
                <w:bCs/>
              </w:rPr>
            </w:pPr>
            <w:r>
              <w:rPr>
                <w:rFonts w:ascii="宋体" w:hAnsi="宋体" w:cs="宋体" w:hint="eastAsia"/>
                <w:bCs/>
              </w:rPr>
              <w:t>系统培训方案</w:t>
            </w:r>
          </w:p>
        </w:tc>
        <w:tc>
          <w:tcPr>
            <w:tcW w:w="5584" w:type="dxa"/>
            <w:shd w:val="clear" w:color="auto" w:fill="auto"/>
            <w:vAlign w:val="center"/>
          </w:tcPr>
          <w:p w:rsidR="00660723" w:rsidRDefault="00660723" w:rsidP="00660723">
            <w:pPr>
              <w:widowControl/>
              <w:ind w:firstLine="480"/>
              <w:jc w:val="left"/>
              <w:rPr>
                <w:rFonts w:ascii="宋体" w:hAnsi="宋体" w:cs="宋体"/>
                <w:bCs/>
              </w:rPr>
            </w:pPr>
            <w:r>
              <w:rPr>
                <w:rFonts w:ascii="宋体" w:hAnsi="宋体" w:cs="宋体" w:hint="eastAsia"/>
                <w:bCs/>
              </w:rPr>
              <w:t>投标人对培训方案</w:t>
            </w:r>
            <w:r>
              <w:rPr>
                <w:rFonts w:ascii="宋体" w:hAnsi="宋体" w:cs="宋体" w:hint="eastAsia"/>
                <w:bCs/>
                <w:color w:val="000000"/>
              </w:rPr>
              <w:t>的培训目标、规模、关键要素、内容、流程等安排的合理性、清晰性、可行性</w:t>
            </w:r>
            <w:r>
              <w:rPr>
                <w:rFonts w:ascii="宋体" w:hAnsi="宋体" w:cs="宋体" w:hint="eastAsia"/>
                <w:bCs/>
              </w:rPr>
              <w:t>，酌情打分，最高得2分。</w:t>
            </w:r>
          </w:p>
        </w:tc>
        <w:tc>
          <w:tcPr>
            <w:tcW w:w="930" w:type="dxa"/>
            <w:vAlign w:val="center"/>
          </w:tcPr>
          <w:p w:rsidR="00660723" w:rsidRDefault="00660723" w:rsidP="00660723">
            <w:pPr>
              <w:ind w:firstLineChars="83" w:firstLine="199"/>
              <w:rPr>
                <w:rFonts w:ascii="宋体" w:hAnsi="宋体" w:cs="宋体"/>
              </w:rPr>
            </w:pPr>
            <w:r>
              <w:rPr>
                <w:rFonts w:ascii="宋体" w:hAnsi="宋体" w:cs="宋体" w:hint="eastAsia"/>
              </w:rPr>
              <w:t>2</w:t>
            </w:r>
          </w:p>
        </w:tc>
      </w:tr>
    </w:tbl>
    <w:p w:rsidR="00A5300C" w:rsidRPr="00334F10" w:rsidRDefault="00A5300C" w:rsidP="00A5300C">
      <w:pPr>
        <w:ind w:firstLineChars="0" w:firstLine="0"/>
        <w:rPr>
          <w:b/>
        </w:rPr>
      </w:pPr>
      <w:r w:rsidRPr="00FE6B82">
        <w:rPr>
          <w:rFonts w:hint="eastAsia"/>
          <w:b/>
          <w:sz w:val="28"/>
        </w:rPr>
        <w:t>（</w:t>
      </w:r>
      <w:r w:rsidR="00FE6B82" w:rsidRPr="00FE6B82">
        <w:rPr>
          <w:rFonts w:hint="eastAsia"/>
          <w:b/>
          <w:sz w:val="28"/>
        </w:rPr>
        <w:t>三</w:t>
      </w:r>
      <w:r w:rsidRPr="00FE6B82">
        <w:rPr>
          <w:rFonts w:hint="eastAsia"/>
          <w:b/>
          <w:sz w:val="28"/>
        </w:rPr>
        <w:t>）</w:t>
      </w:r>
      <w:r w:rsidR="00FE6B82" w:rsidRPr="00FE6B82">
        <w:rPr>
          <w:rFonts w:hint="eastAsia"/>
          <w:b/>
          <w:sz w:val="28"/>
        </w:rPr>
        <w:t>商务（报价）部分</w:t>
      </w:r>
      <w:r w:rsidRPr="00334F10">
        <w:rPr>
          <w:rFonts w:hint="eastAsia"/>
          <w:b/>
        </w:rPr>
        <w:t>：</w:t>
      </w:r>
    </w:p>
    <w:p w:rsidR="00C6099C" w:rsidRPr="0044534C" w:rsidRDefault="00DA5664" w:rsidP="0044534C">
      <w:pPr>
        <w:ind w:firstLine="440"/>
        <w:rPr>
          <w:rFonts w:ascii="宋体" w:hAnsi="宋体"/>
          <w:sz w:val="22"/>
        </w:rPr>
      </w:pPr>
      <w:r w:rsidRPr="0044534C">
        <w:rPr>
          <w:rFonts w:ascii="宋体" w:hAnsi="宋体" w:hint="eastAsia"/>
          <w:sz w:val="22"/>
        </w:rPr>
        <w:t>1、</w:t>
      </w:r>
      <w:r w:rsidR="00C6099C" w:rsidRPr="0044534C">
        <w:rPr>
          <w:rFonts w:ascii="宋体" w:hAnsi="宋体" w:hint="eastAsia"/>
          <w:sz w:val="22"/>
        </w:rPr>
        <w:t>有效投标报价：</w:t>
      </w:r>
      <w:r w:rsidR="00CC7C2F" w:rsidRPr="0044534C">
        <w:rPr>
          <w:rFonts w:ascii="宋体" w:hAnsi="宋体" w:hint="eastAsia"/>
          <w:sz w:val="22"/>
        </w:rPr>
        <w:t>各投标人投标报价（总价）均不得高于</w:t>
      </w:r>
      <w:r w:rsidR="00C6099C" w:rsidRPr="0044534C">
        <w:rPr>
          <w:rFonts w:ascii="宋体" w:hAnsi="宋体" w:hint="eastAsia"/>
          <w:sz w:val="22"/>
        </w:rPr>
        <w:t>投标预算金额</w:t>
      </w:r>
      <w:r w:rsidR="00660723" w:rsidRPr="0044534C">
        <w:rPr>
          <w:rFonts w:ascii="宋体" w:hAnsi="宋体" w:hint="eastAsia"/>
          <w:sz w:val="22"/>
        </w:rPr>
        <w:t>20</w:t>
      </w:r>
      <w:r w:rsidR="00C6099C" w:rsidRPr="0044534C">
        <w:rPr>
          <w:rFonts w:ascii="宋体" w:hAnsi="宋体" w:hint="eastAsia"/>
          <w:sz w:val="22"/>
        </w:rPr>
        <w:t>万元</w:t>
      </w:r>
      <w:r w:rsidR="00CC7C2F" w:rsidRPr="0044534C">
        <w:rPr>
          <w:rFonts w:ascii="宋体" w:hAnsi="宋体" w:hint="eastAsia"/>
          <w:sz w:val="22"/>
        </w:rPr>
        <w:t>，否则其投标文件作无效标处理；所有投标人商务报价均超出有效投标报价范围，重新组织招标；</w:t>
      </w:r>
    </w:p>
    <w:p w:rsidR="00FA06BE" w:rsidRPr="0044534C" w:rsidRDefault="00DA5664" w:rsidP="0044534C">
      <w:pPr>
        <w:ind w:firstLine="440"/>
        <w:rPr>
          <w:rFonts w:ascii="宋体" w:hAnsi="宋体"/>
          <w:sz w:val="22"/>
        </w:rPr>
      </w:pPr>
      <w:r w:rsidRPr="0044534C">
        <w:rPr>
          <w:rFonts w:ascii="宋体" w:hAnsi="宋体" w:hint="eastAsia"/>
          <w:sz w:val="22"/>
        </w:rPr>
        <w:t>2、</w:t>
      </w:r>
      <w:r w:rsidR="00FA06BE" w:rsidRPr="0044534C">
        <w:rPr>
          <w:rFonts w:ascii="宋体" w:hAnsi="宋体" w:hint="eastAsia"/>
          <w:sz w:val="22"/>
        </w:rPr>
        <w:t>评标基准价：即满足招标文件要求且投标价格最低的投标报价为评标基准价，其价格分为满分</w:t>
      </w:r>
      <w:r w:rsidR="00660723" w:rsidRPr="0044534C">
        <w:rPr>
          <w:rFonts w:ascii="宋体" w:hAnsi="宋体" w:hint="eastAsia"/>
          <w:sz w:val="22"/>
        </w:rPr>
        <w:t>30</w:t>
      </w:r>
      <w:r w:rsidR="00C6099C" w:rsidRPr="0044534C">
        <w:rPr>
          <w:rFonts w:ascii="宋体" w:hAnsi="宋体" w:hint="eastAsia"/>
          <w:sz w:val="22"/>
        </w:rPr>
        <w:t>分</w:t>
      </w:r>
      <w:r w:rsidR="00FA06BE" w:rsidRPr="0044534C">
        <w:rPr>
          <w:rFonts w:ascii="宋体" w:hAnsi="宋体" w:hint="eastAsia"/>
          <w:sz w:val="22"/>
        </w:rPr>
        <w:t>。</w:t>
      </w:r>
    </w:p>
    <w:p w:rsidR="00A5300C" w:rsidRPr="0044534C" w:rsidRDefault="00DA5664" w:rsidP="0044534C">
      <w:pPr>
        <w:ind w:firstLine="440"/>
        <w:rPr>
          <w:rFonts w:ascii="宋体" w:hAnsi="宋体"/>
          <w:sz w:val="22"/>
        </w:rPr>
      </w:pPr>
      <w:r w:rsidRPr="0044534C">
        <w:rPr>
          <w:rFonts w:ascii="宋体" w:hAnsi="宋体" w:hint="eastAsia"/>
          <w:sz w:val="22"/>
        </w:rPr>
        <w:t>3、</w:t>
      </w:r>
      <w:r w:rsidR="00A5300C" w:rsidRPr="0044534C">
        <w:rPr>
          <w:rFonts w:ascii="宋体" w:hAnsi="宋体" w:hint="eastAsia"/>
          <w:sz w:val="22"/>
        </w:rPr>
        <w:t>其他投标人的价格分按以下公式计算：</w:t>
      </w:r>
    </w:p>
    <w:p w:rsidR="00D161FC" w:rsidRPr="0044534C" w:rsidRDefault="00A5300C" w:rsidP="0044534C">
      <w:pPr>
        <w:ind w:firstLine="440"/>
        <w:rPr>
          <w:rFonts w:ascii="宋体" w:hAnsi="宋体"/>
          <w:sz w:val="22"/>
        </w:rPr>
      </w:pPr>
      <w:r w:rsidRPr="0044534C">
        <w:rPr>
          <w:rFonts w:ascii="宋体" w:hAnsi="宋体" w:hint="eastAsia"/>
          <w:sz w:val="22"/>
        </w:rPr>
        <w:t>商务分得分=（评标基准价/投标人投标报价）×价格权值×100（四舍五入后保留小数2位）</w:t>
      </w:r>
      <w:r w:rsidR="00CC7C2F" w:rsidRPr="0044534C">
        <w:rPr>
          <w:rFonts w:ascii="宋体" w:hAnsi="宋体" w:hint="eastAsia"/>
          <w:sz w:val="22"/>
        </w:rPr>
        <w:t>，价格权值为</w:t>
      </w:r>
      <w:r w:rsidR="00660723" w:rsidRPr="0044534C">
        <w:rPr>
          <w:rFonts w:ascii="宋体" w:hAnsi="宋体" w:hint="eastAsia"/>
          <w:sz w:val="22"/>
        </w:rPr>
        <w:t>30</w:t>
      </w:r>
      <w:r w:rsidR="00CC7C2F" w:rsidRPr="0044534C">
        <w:rPr>
          <w:rFonts w:ascii="宋体" w:hAnsi="宋体" w:hint="eastAsia"/>
          <w:sz w:val="22"/>
        </w:rPr>
        <w:t>%。</w:t>
      </w:r>
    </w:p>
    <w:p w:rsidR="00A5300C" w:rsidRPr="0044534C" w:rsidRDefault="00DA5664" w:rsidP="0044534C">
      <w:pPr>
        <w:ind w:firstLine="440"/>
        <w:rPr>
          <w:rFonts w:ascii="宋体" w:hAnsi="宋体"/>
          <w:sz w:val="22"/>
        </w:rPr>
      </w:pPr>
      <w:r w:rsidRPr="0044534C">
        <w:rPr>
          <w:rFonts w:ascii="宋体" w:hAnsi="宋体" w:hint="eastAsia"/>
          <w:sz w:val="22"/>
        </w:rPr>
        <w:t>4、</w:t>
      </w:r>
      <w:r w:rsidR="00A5300C" w:rsidRPr="0044534C">
        <w:rPr>
          <w:rFonts w:ascii="宋体" w:hAnsi="宋体" w:hint="eastAsia"/>
          <w:sz w:val="22"/>
        </w:rPr>
        <w:t>有效投标人的综合得分为技术分和商务（报价）分的总和。</w:t>
      </w:r>
    </w:p>
    <w:p w:rsidR="00DA5664" w:rsidRPr="0044534C" w:rsidRDefault="00DA5664" w:rsidP="0044534C">
      <w:pPr>
        <w:ind w:firstLine="440"/>
        <w:rPr>
          <w:rFonts w:ascii="宋体" w:hAnsi="宋体"/>
          <w:sz w:val="22"/>
        </w:rPr>
      </w:pPr>
      <w:r w:rsidRPr="0044534C">
        <w:rPr>
          <w:rFonts w:ascii="宋体" w:hAnsi="宋体" w:hint="eastAsia"/>
          <w:sz w:val="22"/>
        </w:rPr>
        <w:t>5</w:t>
      </w:r>
      <w:r w:rsidR="00A5300C" w:rsidRPr="0044534C">
        <w:rPr>
          <w:rFonts w:ascii="宋体" w:hAnsi="宋体" w:hint="eastAsia"/>
          <w:sz w:val="22"/>
        </w:rPr>
        <w:t>、 评标委员会按综合得分高低顺序排列，综合得分前三名投标人依次作为第一中标候选人、第二中标候选人和第三中标候选人向招标人推荐，并提交评标报告。得分相同的，按投标报价由低到高顺序排列，得分和报价均相同时，则以技术方案得分由</w:t>
      </w:r>
      <w:r w:rsidR="00D2654D" w:rsidRPr="0044534C">
        <w:rPr>
          <w:rFonts w:ascii="宋体" w:hAnsi="宋体" w:hint="eastAsia"/>
          <w:sz w:val="22"/>
        </w:rPr>
        <w:t>高</w:t>
      </w:r>
      <w:r w:rsidR="00A5300C" w:rsidRPr="0044534C">
        <w:rPr>
          <w:rFonts w:ascii="宋体" w:hAnsi="宋体" w:hint="eastAsia"/>
          <w:sz w:val="22"/>
        </w:rPr>
        <w:t>到</w:t>
      </w:r>
      <w:r w:rsidR="00D2654D" w:rsidRPr="0044534C">
        <w:rPr>
          <w:rFonts w:ascii="宋体" w:hAnsi="宋体" w:hint="eastAsia"/>
          <w:sz w:val="22"/>
        </w:rPr>
        <w:t>低</w:t>
      </w:r>
      <w:r w:rsidR="00A5300C" w:rsidRPr="0044534C">
        <w:rPr>
          <w:rFonts w:ascii="宋体" w:hAnsi="宋体" w:hint="eastAsia"/>
          <w:sz w:val="22"/>
        </w:rPr>
        <w:t>顺序排列。</w:t>
      </w:r>
    </w:p>
    <w:p w:rsidR="00DA5664" w:rsidRPr="0044534C" w:rsidRDefault="00DA5664" w:rsidP="0044534C">
      <w:pPr>
        <w:widowControl/>
        <w:ind w:leftChars="250" w:left="600" w:firstLineChars="2700" w:firstLine="5940"/>
        <w:jc w:val="left"/>
        <w:rPr>
          <w:rFonts w:ascii="新宋体" w:eastAsia="新宋体" w:hAnsi="新宋体"/>
          <w:kern w:val="0"/>
          <w:sz w:val="22"/>
        </w:rPr>
      </w:pPr>
      <w:r w:rsidRPr="0044534C">
        <w:rPr>
          <w:rFonts w:ascii="新宋体" w:eastAsia="新宋体" w:hAnsi="新宋体" w:hint="eastAsia"/>
          <w:kern w:val="0"/>
          <w:sz w:val="22"/>
        </w:rPr>
        <w:t>绍兴市特种设备检测院</w:t>
      </w:r>
    </w:p>
    <w:p w:rsidR="00DA5664" w:rsidRPr="007062CA" w:rsidRDefault="00DA5664" w:rsidP="0044534C">
      <w:pPr>
        <w:widowControl/>
        <w:ind w:leftChars="250" w:left="600" w:firstLineChars="2850" w:firstLine="6270"/>
        <w:jc w:val="left"/>
        <w:rPr>
          <w:rFonts w:ascii="新宋体" w:eastAsia="新宋体" w:hAnsi="新宋体"/>
          <w:kern w:val="0"/>
          <w:sz w:val="22"/>
        </w:rPr>
      </w:pPr>
      <w:r w:rsidRPr="007062CA">
        <w:rPr>
          <w:rFonts w:ascii="新宋体" w:eastAsia="新宋体" w:hAnsi="新宋体" w:hint="eastAsia"/>
          <w:kern w:val="0"/>
          <w:sz w:val="22"/>
        </w:rPr>
        <w:t>202</w:t>
      </w:r>
      <w:r w:rsidR="00CC6CF8" w:rsidRPr="007062CA">
        <w:rPr>
          <w:rFonts w:ascii="新宋体" w:eastAsia="新宋体" w:hAnsi="新宋体" w:hint="eastAsia"/>
          <w:kern w:val="0"/>
          <w:sz w:val="22"/>
        </w:rPr>
        <w:t>1</w:t>
      </w:r>
      <w:r w:rsidRPr="007062CA">
        <w:rPr>
          <w:rFonts w:ascii="新宋体" w:eastAsia="新宋体" w:hAnsi="新宋体" w:hint="eastAsia"/>
          <w:kern w:val="0"/>
          <w:sz w:val="22"/>
        </w:rPr>
        <w:t>年5月</w:t>
      </w:r>
      <w:r w:rsidR="007062CA" w:rsidRPr="007062CA">
        <w:rPr>
          <w:rFonts w:ascii="新宋体" w:eastAsia="新宋体" w:hAnsi="新宋体" w:hint="eastAsia"/>
          <w:kern w:val="0"/>
          <w:sz w:val="22"/>
        </w:rPr>
        <w:t>2</w:t>
      </w:r>
      <w:r w:rsidR="00CC6CF8" w:rsidRPr="007062CA">
        <w:rPr>
          <w:rFonts w:ascii="新宋体" w:eastAsia="新宋体" w:hAnsi="新宋体" w:hint="eastAsia"/>
          <w:kern w:val="0"/>
          <w:sz w:val="22"/>
        </w:rPr>
        <w:t>0</w:t>
      </w:r>
      <w:r w:rsidRPr="007062CA">
        <w:rPr>
          <w:rFonts w:ascii="新宋体" w:eastAsia="新宋体" w:hAnsi="新宋体" w:hint="eastAsia"/>
          <w:kern w:val="0"/>
          <w:sz w:val="22"/>
        </w:rPr>
        <w:t>日</w:t>
      </w:r>
    </w:p>
    <w:p w:rsidR="00AE5099" w:rsidRDefault="00AE5099" w:rsidP="00AE5099">
      <w:pPr>
        <w:pStyle w:val="10"/>
        <w:tabs>
          <w:tab w:val="left" w:pos="851"/>
        </w:tabs>
        <w:spacing w:after="0"/>
        <w:rPr>
          <w:rFonts w:ascii="宋体" w:eastAsia="宋体" w:hAnsi="宋体"/>
          <w:b w:val="0"/>
        </w:rPr>
      </w:pPr>
      <w:bookmarkStart w:id="27" w:name="_Toc522115062"/>
      <w:r w:rsidRPr="00334F10">
        <w:rPr>
          <w:rFonts w:ascii="宋体" w:eastAsia="宋体" w:hAnsi="宋体" w:hint="eastAsia"/>
          <w:b w:val="0"/>
        </w:rPr>
        <w:lastRenderedPageBreak/>
        <w:t>附件一：投标函</w:t>
      </w:r>
      <w:bookmarkEnd w:id="27"/>
    </w:p>
    <w:p w:rsidR="00D45E42" w:rsidRPr="00D45E42" w:rsidRDefault="00D45E42" w:rsidP="00D45E42">
      <w:pPr>
        <w:ind w:firstLine="480"/>
      </w:pPr>
    </w:p>
    <w:p w:rsidR="00D45E42" w:rsidRPr="00334F10" w:rsidRDefault="00D45E42" w:rsidP="00D45E42">
      <w:pPr>
        <w:spacing w:line="600" w:lineRule="exact"/>
        <w:ind w:firstLineChars="55" w:firstLine="198"/>
        <w:rPr>
          <w:rFonts w:ascii="宋体" w:hAnsi="宋体"/>
          <w:sz w:val="36"/>
          <w:szCs w:val="36"/>
        </w:rPr>
      </w:pPr>
      <w:r w:rsidRPr="00D45E42">
        <w:rPr>
          <w:rFonts w:hint="eastAsia"/>
          <w:sz w:val="36"/>
          <w:szCs w:val="36"/>
          <w:u w:val="single"/>
        </w:rPr>
        <w:t>绍兴市特种设备检测院</w:t>
      </w:r>
      <w:r w:rsidRPr="00334F10">
        <w:rPr>
          <w:rFonts w:ascii="宋体" w:hAnsi="宋体" w:hint="eastAsia"/>
          <w:sz w:val="36"/>
          <w:szCs w:val="36"/>
        </w:rPr>
        <w:t>：</w:t>
      </w:r>
    </w:p>
    <w:p w:rsidR="00AE5099" w:rsidRPr="00334F10" w:rsidRDefault="00AE5099" w:rsidP="00AE5099">
      <w:pPr>
        <w:ind w:firstLine="480"/>
        <w:rPr>
          <w:rFonts w:ascii="宋体" w:hAnsi="宋体"/>
        </w:rPr>
      </w:pPr>
      <w:r w:rsidRPr="00334F10">
        <w:rPr>
          <w:rFonts w:ascii="宋体" w:hAnsi="宋体"/>
        </w:rPr>
        <w:tab/>
      </w:r>
    </w:p>
    <w:p w:rsidR="00AE5099" w:rsidRPr="00334F10" w:rsidRDefault="00AE5099" w:rsidP="00AE5099">
      <w:pPr>
        <w:ind w:firstLine="480"/>
        <w:jc w:val="left"/>
        <w:rPr>
          <w:rFonts w:ascii="宋体" w:hAnsi="宋体"/>
        </w:rPr>
      </w:pPr>
      <w:r w:rsidRPr="00334F10">
        <w:rPr>
          <w:rFonts w:ascii="宋体" w:hAnsi="宋体" w:hint="eastAsia"/>
        </w:rPr>
        <w:t>我单位认真研究了</w:t>
      </w:r>
      <w:r w:rsidR="00D45E42" w:rsidRPr="00D45E42">
        <w:rPr>
          <w:rFonts w:hint="eastAsia"/>
          <w:u w:val="single"/>
        </w:rPr>
        <w:t>招标编号：</w:t>
      </w:r>
      <w:r w:rsidR="00D45E42" w:rsidRPr="00D45E42">
        <w:rPr>
          <w:u w:val="single"/>
        </w:rPr>
        <w:t>STZ2021005</w:t>
      </w:r>
      <w:r w:rsidRPr="00334F10">
        <w:rPr>
          <w:rFonts w:ascii="宋体" w:hAnsi="宋体" w:hint="eastAsia"/>
        </w:rPr>
        <w:t>的关于</w:t>
      </w:r>
      <w:r w:rsidR="00D45E42">
        <w:rPr>
          <w:rFonts w:ascii="宋体" w:hAnsi="宋体" w:hint="eastAsia"/>
          <w:u w:val="single"/>
        </w:rPr>
        <w:t xml:space="preserve"> </w:t>
      </w:r>
      <w:r w:rsidR="00D45E42" w:rsidRPr="00D45E42">
        <w:rPr>
          <w:rFonts w:hint="eastAsia"/>
          <w:u w:val="single"/>
        </w:rPr>
        <w:t>绍兴市特种设备检测院</w:t>
      </w:r>
      <w:r w:rsidR="00D45E42" w:rsidRPr="00D45E42">
        <w:rPr>
          <w:rFonts w:hAnsi="宋体" w:hint="eastAsia"/>
          <w:u w:val="single"/>
        </w:rPr>
        <w:t>电梯检测服务信息化平台项目</w:t>
      </w:r>
      <w:r w:rsidR="00D45E42">
        <w:rPr>
          <w:rFonts w:ascii="宋体" w:hAnsi="宋体" w:hint="eastAsia"/>
          <w:u w:val="single"/>
        </w:rPr>
        <w:t xml:space="preserve"> </w:t>
      </w:r>
      <w:r w:rsidRPr="00334F10">
        <w:rPr>
          <w:rFonts w:ascii="宋体" w:hAnsi="宋体" w:hint="eastAsia"/>
        </w:rPr>
        <w:t>的招标文件，愿意遵守招标文件的所有要求，承担招标文件规定的中标投标人的全部责任和义务。我单位承诺：</w:t>
      </w:r>
    </w:p>
    <w:p w:rsidR="00AE5099" w:rsidRPr="00334F10" w:rsidRDefault="00AE5099" w:rsidP="00D45E42">
      <w:pPr>
        <w:ind w:firstLineChars="236" w:firstLine="566"/>
        <w:jc w:val="left"/>
        <w:rPr>
          <w:rFonts w:ascii="宋体" w:hAnsi="宋体"/>
        </w:rPr>
      </w:pPr>
      <w:r w:rsidRPr="00334F10">
        <w:rPr>
          <w:rFonts w:ascii="宋体" w:hAnsi="宋体" w:hint="eastAsia"/>
        </w:rPr>
        <w:t>1、我单位愿意以开标一览表（报价表）所填报的报价承接本招标项目的</w:t>
      </w:r>
      <w:r w:rsidR="00D45E42" w:rsidRPr="00D45E42">
        <w:rPr>
          <w:rFonts w:hAnsi="宋体" w:hint="eastAsia"/>
        </w:rPr>
        <w:t>电梯检测服务信息化平台</w:t>
      </w:r>
      <w:r w:rsidR="007106CD" w:rsidRPr="00334F10">
        <w:rPr>
          <w:rFonts w:ascii="宋体" w:hAnsi="宋体" w:hint="eastAsia"/>
        </w:rPr>
        <w:t>开发</w:t>
      </w:r>
      <w:r w:rsidRPr="00334F10">
        <w:rPr>
          <w:rFonts w:ascii="宋体" w:hAnsi="宋体" w:hint="eastAsia"/>
        </w:rPr>
        <w:t>的任务。</w:t>
      </w:r>
    </w:p>
    <w:p w:rsidR="00AE5099" w:rsidRPr="00334F10" w:rsidRDefault="00AE5099" w:rsidP="00D45E42">
      <w:pPr>
        <w:ind w:firstLineChars="227" w:firstLine="545"/>
        <w:rPr>
          <w:rFonts w:ascii="宋体" w:hAnsi="宋体"/>
        </w:rPr>
      </w:pPr>
      <w:r w:rsidRPr="00334F10">
        <w:rPr>
          <w:rFonts w:ascii="宋体" w:hAnsi="宋体" w:hint="eastAsia"/>
        </w:rPr>
        <w:t>2、一旦我单位中标，我们保证按照招标文件的要求，指定专人负责相关工作，力争使相关工作达到规定的要求。</w:t>
      </w:r>
    </w:p>
    <w:p w:rsidR="00AE5099" w:rsidRPr="00334F10" w:rsidRDefault="00AE5099" w:rsidP="00D45E42">
      <w:pPr>
        <w:ind w:firstLineChars="236" w:firstLine="566"/>
        <w:rPr>
          <w:rFonts w:ascii="宋体" w:hAnsi="宋体"/>
        </w:rPr>
      </w:pPr>
      <w:r w:rsidRPr="00334F10">
        <w:rPr>
          <w:rFonts w:ascii="宋体" w:hAnsi="宋体" w:hint="eastAsia"/>
        </w:rPr>
        <w:t>3、我单位同意提供按照招标人可能要求的与其投标有关的一切数据或资料，完全理解和接受不一定按最低价中标。</w:t>
      </w:r>
    </w:p>
    <w:p w:rsidR="00AE5099" w:rsidRPr="00334F10" w:rsidRDefault="00AE5099" w:rsidP="00D45E42">
      <w:pPr>
        <w:ind w:firstLineChars="236" w:firstLine="566"/>
        <w:rPr>
          <w:rFonts w:ascii="宋体" w:hAnsi="宋体"/>
        </w:rPr>
      </w:pPr>
      <w:r w:rsidRPr="00334F10">
        <w:rPr>
          <w:rFonts w:ascii="宋体" w:hAnsi="宋体" w:hint="eastAsia"/>
        </w:rPr>
        <w:t>4、如果我单位中标，我方将按照要求提交履约保证金，并严格履行合同义务。</w:t>
      </w:r>
    </w:p>
    <w:p w:rsidR="00AE5099" w:rsidRPr="00334F10" w:rsidRDefault="00AE5099" w:rsidP="00D45E42">
      <w:pPr>
        <w:ind w:firstLineChars="236" w:firstLine="566"/>
        <w:rPr>
          <w:rFonts w:ascii="宋体" w:hAnsi="宋体"/>
        </w:rPr>
      </w:pPr>
      <w:r w:rsidRPr="00334F10">
        <w:rPr>
          <w:rFonts w:ascii="宋体" w:hAnsi="宋体" w:hint="eastAsia"/>
        </w:rPr>
        <w:t>5、除非另行达成协议并生效，你方的中标通知书和本投标函将构成约束你我双方的合同。</w:t>
      </w:r>
    </w:p>
    <w:p w:rsidR="00AE5099" w:rsidRPr="00334F10" w:rsidRDefault="00AE5099" w:rsidP="00D45E42">
      <w:pPr>
        <w:ind w:firstLineChars="236" w:firstLine="566"/>
        <w:rPr>
          <w:rFonts w:ascii="宋体" w:hAnsi="宋体"/>
        </w:rPr>
      </w:pPr>
      <w:r w:rsidRPr="00334F10">
        <w:rPr>
          <w:rFonts w:ascii="宋体" w:hAnsi="宋体" w:hint="eastAsia"/>
        </w:rPr>
        <w:t>6、本次服务质量承诺为</w:t>
      </w:r>
      <w:r w:rsidR="007106CD" w:rsidRPr="00334F10">
        <w:rPr>
          <w:rFonts w:ascii="宋体" w:hAnsi="宋体" w:hint="eastAsia"/>
          <w:u w:val="single"/>
        </w:rPr>
        <w:t>优质高效</w:t>
      </w:r>
      <w:r w:rsidRPr="00334F10">
        <w:rPr>
          <w:rFonts w:ascii="宋体" w:hAnsi="宋体" w:hint="eastAsia"/>
        </w:rPr>
        <w:t>。</w:t>
      </w:r>
    </w:p>
    <w:p w:rsidR="00AE5099" w:rsidRPr="00334F10" w:rsidRDefault="001B5515" w:rsidP="00D45E42">
      <w:pPr>
        <w:ind w:firstLineChars="236" w:firstLine="566"/>
        <w:rPr>
          <w:rFonts w:ascii="宋体" w:hAnsi="宋体"/>
        </w:rPr>
      </w:pPr>
      <w:r w:rsidRPr="00334F10">
        <w:rPr>
          <w:rFonts w:ascii="宋体" w:hAnsi="宋体" w:hint="eastAsia"/>
        </w:rPr>
        <w:t>7</w:t>
      </w:r>
      <w:r w:rsidR="00AE5099" w:rsidRPr="00334F10">
        <w:rPr>
          <w:rFonts w:ascii="宋体" w:hAnsi="宋体" w:hint="eastAsia"/>
        </w:rPr>
        <w:t>、我单位声明：参加政府招标活动前3年内在经营活动中没有重大违法记录。</w:t>
      </w:r>
    </w:p>
    <w:p w:rsidR="00AE5099" w:rsidRDefault="001B5515" w:rsidP="00D45E42">
      <w:pPr>
        <w:spacing w:line="500" w:lineRule="exact"/>
        <w:ind w:firstLineChars="236" w:firstLine="566"/>
        <w:rPr>
          <w:rFonts w:ascii="宋体" w:hAnsi="宋体"/>
        </w:rPr>
      </w:pPr>
      <w:r w:rsidRPr="00334F10">
        <w:rPr>
          <w:rFonts w:ascii="宋体" w:hAnsi="宋体" w:hint="eastAsia"/>
        </w:rPr>
        <w:t>8</w:t>
      </w:r>
      <w:r w:rsidR="00AE5099" w:rsidRPr="00334F10">
        <w:rPr>
          <w:rFonts w:ascii="宋体" w:hAnsi="宋体" w:hint="eastAsia"/>
        </w:rPr>
        <w:t>、我方在此声明，我单位没有被发改委、人民法院等行政主管部门列为失信联合惩戒对象。</w:t>
      </w:r>
    </w:p>
    <w:p w:rsidR="00B432A7" w:rsidRDefault="00B432A7" w:rsidP="00AE5099">
      <w:pPr>
        <w:spacing w:line="500" w:lineRule="exact"/>
        <w:ind w:firstLine="480"/>
        <w:rPr>
          <w:rFonts w:ascii="宋体" w:hAnsi="宋体"/>
        </w:rPr>
      </w:pPr>
    </w:p>
    <w:p w:rsidR="00B432A7" w:rsidRPr="00334F10" w:rsidRDefault="00B432A7" w:rsidP="00AE5099">
      <w:pPr>
        <w:spacing w:line="500" w:lineRule="exact"/>
        <w:ind w:firstLine="480"/>
        <w:rPr>
          <w:rFonts w:ascii="宋体" w:hAnsi="宋体"/>
        </w:rPr>
      </w:pPr>
    </w:p>
    <w:p w:rsidR="00AE5099" w:rsidRPr="00334F10" w:rsidRDefault="00AE5099" w:rsidP="00DA5664">
      <w:pPr>
        <w:spacing w:line="500" w:lineRule="exact"/>
        <w:ind w:firstLineChars="1535" w:firstLine="3684"/>
        <w:rPr>
          <w:rFonts w:ascii="宋体" w:hAnsi="宋体"/>
        </w:rPr>
      </w:pPr>
      <w:r w:rsidRPr="00334F10">
        <w:rPr>
          <w:rFonts w:ascii="宋体" w:hAnsi="宋体" w:hint="eastAsia"/>
        </w:rPr>
        <w:t>投标人：</w:t>
      </w:r>
      <w:r w:rsidRPr="00334F10">
        <w:rPr>
          <w:rFonts w:ascii="宋体" w:hAnsi="宋体" w:hint="eastAsia"/>
          <w:u w:val="single"/>
        </w:rPr>
        <w:t xml:space="preserve">（盖章）       </w:t>
      </w:r>
      <w:r w:rsidR="00D45E42">
        <w:rPr>
          <w:rFonts w:ascii="宋体" w:hAnsi="宋体" w:hint="eastAsia"/>
          <w:u w:val="single"/>
        </w:rPr>
        <w:t xml:space="preserve">               </w:t>
      </w:r>
    </w:p>
    <w:p w:rsidR="00AE5099" w:rsidRPr="00334F10" w:rsidRDefault="00AE5099" w:rsidP="00AE5099">
      <w:pPr>
        <w:spacing w:line="500" w:lineRule="exact"/>
        <w:ind w:firstLineChars="1550" w:firstLine="3720"/>
        <w:rPr>
          <w:rFonts w:ascii="宋体" w:hAnsi="宋体"/>
          <w:u w:val="single"/>
        </w:rPr>
      </w:pPr>
      <w:r w:rsidRPr="00334F10">
        <w:rPr>
          <w:rFonts w:ascii="宋体" w:hAnsi="宋体" w:hint="eastAsia"/>
        </w:rPr>
        <w:t>法定代表人或其委托代理人：</w:t>
      </w:r>
      <w:r w:rsidRPr="00334F10">
        <w:rPr>
          <w:rFonts w:ascii="宋体" w:hAnsi="宋体" w:hint="eastAsia"/>
          <w:u w:val="single"/>
        </w:rPr>
        <w:t xml:space="preserve">（签字） </w:t>
      </w:r>
      <w:r w:rsidR="00D45E42">
        <w:rPr>
          <w:rFonts w:ascii="宋体" w:hAnsi="宋体" w:hint="eastAsia"/>
          <w:u w:val="single"/>
        </w:rPr>
        <w:t xml:space="preserve">   </w:t>
      </w:r>
    </w:p>
    <w:p w:rsidR="00AE5099" w:rsidRPr="00334F10" w:rsidRDefault="00AE5099" w:rsidP="00AE5099">
      <w:pPr>
        <w:spacing w:line="500" w:lineRule="exact"/>
        <w:ind w:firstLineChars="1550" w:firstLine="3720"/>
        <w:rPr>
          <w:rFonts w:ascii="宋体" w:hAnsi="宋体"/>
        </w:rPr>
      </w:pPr>
      <w:r w:rsidRPr="00334F10">
        <w:rPr>
          <w:rFonts w:ascii="宋体" w:hAnsi="宋体" w:hint="eastAsia"/>
        </w:rPr>
        <w:t>地址：</w:t>
      </w:r>
    </w:p>
    <w:p w:rsidR="00AE5099" w:rsidRPr="00334F10" w:rsidRDefault="00AE5099" w:rsidP="00AE5099">
      <w:pPr>
        <w:spacing w:line="500" w:lineRule="exact"/>
        <w:ind w:firstLineChars="1550" w:firstLine="3720"/>
        <w:rPr>
          <w:rFonts w:ascii="宋体" w:hAnsi="宋体"/>
        </w:rPr>
      </w:pPr>
      <w:r w:rsidRPr="00334F10">
        <w:rPr>
          <w:rFonts w:ascii="宋体" w:hAnsi="宋体" w:hint="eastAsia"/>
        </w:rPr>
        <w:t>日期：</w:t>
      </w:r>
      <w:r w:rsidR="009B3E85" w:rsidRPr="00334F10">
        <w:rPr>
          <w:rFonts w:ascii="宋体" w:hAnsi="宋体" w:hint="eastAsia"/>
        </w:rPr>
        <w:t xml:space="preserve">    </w:t>
      </w:r>
      <w:r w:rsidRPr="00334F10">
        <w:rPr>
          <w:rFonts w:ascii="宋体" w:hAnsi="宋体" w:hint="eastAsia"/>
        </w:rPr>
        <w:t>年</w:t>
      </w:r>
      <w:r w:rsidR="009B3E85" w:rsidRPr="00334F10">
        <w:rPr>
          <w:rFonts w:ascii="宋体" w:hAnsi="宋体" w:hint="eastAsia"/>
        </w:rPr>
        <w:t xml:space="preserve">    </w:t>
      </w:r>
      <w:r w:rsidRPr="00334F10">
        <w:rPr>
          <w:rFonts w:ascii="宋体" w:hAnsi="宋体" w:hint="eastAsia"/>
        </w:rPr>
        <w:t>月</w:t>
      </w:r>
      <w:r w:rsidR="009B3E85" w:rsidRPr="00334F10">
        <w:rPr>
          <w:rFonts w:ascii="宋体" w:hAnsi="宋体" w:hint="eastAsia"/>
        </w:rPr>
        <w:t xml:space="preserve">    </w:t>
      </w:r>
      <w:r w:rsidRPr="00334F10">
        <w:rPr>
          <w:rFonts w:ascii="宋体" w:hAnsi="宋体" w:hint="eastAsia"/>
        </w:rPr>
        <w:t>日</w:t>
      </w:r>
    </w:p>
    <w:p w:rsidR="00AE5099" w:rsidRPr="00334F10" w:rsidRDefault="00AE5099" w:rsidP="001B5515">
      <w:pPr>
        <w:pStyle w:val="10"/>
        <w:tabs>
          <w:tab w:val="left" w:pos="851"/>
        </w:tabs>
        <w:spacing w:after="0"/>
        <w:rPr>
          <w:rFonts w:ascii="宋体" w:eastAsia="宋体" w:hAnsi="宋体"/>
          <w:b w:val="0"/>
        </w:rPr>
      </w:pPr>
      <w:bookmarkStart w:id="28" w:name="_Toc401824714"/>
      <w:bookmarkStart w:id="29" w:name="_Toc522115063"/>
      <w:r w:rsidRPr="00334F10">
        <w:rPr>
          <w:rFonts w:ascii="宋体" w:eastAsia="宋体" w:hAnsi="宋体" w:hint="eastAsia"/>
          <w:b w:val="0"/>
        </w:rPr>
        <w:lastRenderedPageBreak/>
        <w:t>附件二：法定代表人授权书</w:t>
      </w:r>
      <w:bookmarkEnd w:id="28"/>
      <w:bookmarkEnd w:id="29"/>
    </w:p>
    <w:p w:rsidR="00B432A7" w:rsidRDefault="00B432A7" w:rsidP="00B432A7">
      <w:pPr>
        <w:spacing w:line="600" w:lineRule="exact"/>
        <w:ind w:firstLineChars="55" w:firstLine="198"/>
        <w:rPr>
          <w:sz w:val="36"/>
          <w:szCs w:val="36"/>
        </w:rPr>
      </w:pPr>
    </w:p>
    <w:p w:rsidR="00B432A7" w:rsidRPr="00334F10" w:rsidRDefault="00B432A7" w:rsidP="00B432A7">
      <w:pPr>
        <w:spacing w:line="600" w:lineRule="exact"/>
        <w:ind w:firstLineChars="55" w:firstLine="198"/>
        <w:rPr>
          <w:rFonts w:ascii="宋体" w:hAnsi="宋体"/>
          <w:sz w:val="36"/>
          <w:szCs w:val="36"/>
        </w:rPr>
      </w:pPr>
      <w:r w:rsidRPr="00334F10">
        <w:rPr>
          <w:rFonts w:hint="eastAsia"/>
          <w:sz w:val="36"/>
          <w:szCs w:val="36"/>
        </w:rPr>
        <w:t>绍兴市特种设备检测院</w:t>
      </w:r>
      <w:r w:rsidRPr="00334F10">
        <w:rPr>
          <w:rFonts w:ascii="宋体" w:hAnsi="宋体" w:hint="eastAsia"/>
          <w:sz w:val="36"/>
          <w:szCs w:val="36"/>
        </w:rPr>
        <w:t>：</w:t>
      </w:r>
    </w:p>
    <w:p w:rsidR="00AE5099" w:rsidRPr="00334F10" w:rsidRDefault="00AE5099" w:rsidP="00B432A7">
      <w:pPr>
        <w:spacing w:line="800" w:lineRule="exact"/>
        <w:ind w:firstLineChars="250" w:firstLine="600"/>
        <w:rPr>
          <w:rFonts w:ascii="宋体" w:hAnsi="宋体"/>
        </w:rPr>
      </w:pPr>
      <w:r w:rsidRPr="00334F10">
        <w:rPr>
          <w:rFonts w:ascii="宋体" w:hAnsi="宋体" w:hint="eastAsia"/>
        </w:rPr>
        <w:t>本授权委托书声明：我（姓名）系（投标人名称）的法定代表人，现授权委托（姓名）为我公司唯一代理人，以本公司的名义参加贵单位组织的招标活动。代理人在报名、投标、开标、评标、合同谈判过程中所签署的一切文件和处理与之有关的一切事务，我均予以承认。</w:t>
      </w:r>
    </w:p>
    <w:p w:rsidR="00AE5099" w:rsidRPr="00334F10" w:rsidRDefault="00AE5099" w:rsidP="00AE5099">
      <w:pPr>
        <w:spacing w:line="800" w:lineRule="exact"/>
        <w:ind w:firstLine="480"/>
        <w:rPr>
          <w:rFonts w:ascii="宋体" w:hAnsi="宋体"/>
        </w:rPr>
      </w:pPr>
    </w:p>
    <w:p w:rsidR="00AE5099" w:rsidRPr="00334F10" w:rsidRDefault="00AE5099" w:rsidP="00AE5099">
      <w:pPr>
        <w:spacing w:line="800" w:lineRule="exact"/>
        <w:ind w:firstLine="480"/>
        <w:rPr>
          <w:rFonts w:ascii="宋体" w:hAnsi="宋体"/>
        </w:rPr>
      </w:pPr>
      <w:r w:rsidRPr="00334F10">
        <w:rPr>
          <w:rFonts w:ascii="宋体" w:hAnsi="宋体" w:hint="eastAsia"/>
        </w:rPr>
        <w:t>代理人无转委权。特此委托。</w:t>
      </w:r>
    </w:p>
    <w:p w:rsidR="00AE5099" w:rsidRPr="00334F10" w:rsidRDefault="00AE5099" w:rsidP="00AE5099">
      <w:pPr>
        <w:spacing w:line="800" w:lineRule="exact"/>
        <w:ind w:firstLine="480"/>
        <w:rPr>
          <w:rFonts w:ascii="宋体" w:hAnsi="宋体"/>
        </w:rPr>
      </w:pPr>
    </w:p>
    <w:p w:rsidR="00AE5099" w:rsidRPr="00334F10" w:rsidRDefault="00AE5099" w:rsidP="00AE5099">
      <w:pPr>
        <w:spacing w:line="800" w:lineRule="exact"/>
        <w:ind w:firstLineChars="1917" w:firstLine="4601"/>
        <w:rPr>
          <w:rFonts w:ascii="宋体" w:hAnsi="宋体"/>
        </w:rPr>
      </w:pPr>
      <w:r w:rsidRPr="00334F10">
        <w:rPr>
          <w:rFonts w:ascii="宋体" w:hAnsi="宋体" w:hint="eastAsia"/>
        </w:rPr>
        <w:t>投标人：</w:t>
      </w:r>
      <w:r w:rsidRPr="00334F10">
        <w:rPr>
          <w:rFonts w:ascii="宋体" w:hAnsi="宋体" w:hint="eastAsia"/>
          <w:u w:val="single"/>
        </w:rPr>
        <w:t xml:space="preserve">（盖章）                   </w:t>
      </w:r>
    </w:p>
    <w:p w:rsidR="00AE5099" w:rsidRPr="00334F10" w:rsidRDefault="00AE5099" w:rsidP="00AE5099">
      <w:pPr>
        <w:spacing w:line="800" w:lineRule="exact"/>
        <w:ind w:firstLineChars="1917" w:firstLine="4601"/>
        <w:rPr>
          <w:rFonts w:ascii="宋体" w:hAnsi="宋体"/>
        </w:rPr>
      </w:pPr>
      <w:r w:rsidRPr="00334F10">
        <w:rPr>
          <w:rFonts w:ascii="宋体" w:hAnsi="宋体" w:hint="eastAsia"/>
        </w:rPr>
        <w:t>授权人：</w:t>
      </w:r>
      <w:r w:rsidRPr="00334F10">
        <w:rPr>
          <w:rFonts w:ascii="宋体" w:hAnsi="宋体" w:hint="eastAsia"/>
          <w:u w:val="single"/>
        </w:rPr>
        <w:t xml:space="preserve">（签字）           </w:t>
      </w:r>
      <w:r w:rsidR="00DA5664" w:rsidRPr="00334F10">
        <w:rPr>
          <w:rFonts w:ascii="宋体" w:hAnsi="宋体" w:hint="eastAsia"/>
          <w:u w:val="single"/>
        </w:rPr>
        <w:t xml:space="preserve">      </w:t>
      </w:r>
      <w:r w:rsidRPr="00334F10">
        <w:rPr>
          <w:rFonts w:ascii="宋体" w:hAnsi="宋体" w:hint="eastAsia"/>
          <w:u w:val="single"/>
        </w:rPr>
        <w:t xml:space="preserve">  </w:t>
      </w:r>
    </w:p>
    <w:p w:rsidR="00DA5664" w:rsidRPr="00334F10" w:rsidRDefault="00AE5099" w:rsidP="00DA5664">
      <w:pPr>
        <w:spacing w:line="800" w:lineRule="exact"/>
        <w:ind w:firstLineChars="1917" w:firstLine="4601"/>
        <w:rPr>
          <w:rFonts w:ascii="宋体" w:hAnsi="宋体"/>
          <w:u w:val="single"/>
        </w:rPr>
      </w:pPr>
      <w:r w:rsidRPr="00334F10">
        <w:rPr>
          <w:rFonts w:ascii="宋体" w:hAnsi="宋体" w:hint="eastAsia"/>
        </w:rPr>
        <w:t>被授权的代理人：</w:t>
      </w:r>
      <w:r w:rsidRPr="00334F10">
        <w:rPr>
          <w:rFonts w:ascii="宋体" w:hAnsi="宋体" w:hint="eastAsia"/>
          <w:u w:val="single"/>
        </w:rPr>
        <w:t xml:space="preserve">（签字）           </w:t>
      </w:r>
    </w:p>
    <w:p w:rsidR="00AE5099" w:rsidRPr="00334F10" w:rsidRDefault="00AE5099" w:rsidP="00DA5664">
      <w:pPr>
        <w:spacing w:line="600" w:lineRule="exact"/>
        <w:ind w:firstLineChars="2600" w:firstLine="6240"/>
        <w:rPr>
          <w:rFonts w:ascii="宋体" w:hAnsi="宋体"/>
        </w:rPr>
      </w:pPr>
      <w:r w:rsidRPr="00334F10">
        <w:rPr>
          <w:rFonts w:ascii="宋体" w:hAnsi="宋体" w:hint="eastAsia"/>
        </w:rPr>
        <w:t>年</w:t>
      </w:r>
      <w:r w:rsidR="00DA5664" w:rsidRPr="00334F10">
        <w:rPr>
          <w:rFonts w:ascii="宋体" w:hAnsi="宋体" w:hint="eastAsia"/>
        </w:rPr>
        <w:t xml:space="preserve">   </w:t>
      </w:r>
      <w:r w:rsidR="009B3E85" w:rsidRPr="00334F10">
        <w:rPr>
          <w:rFonts w:ascii="宋体" w:hAnsi="宋体" w:hint="eastAsia"/>
        </w:rPr>
        <w:t xml:space="preserve">  </w:t>
      </w:r>
      <w:r w:rsidRPr="00334F10">
        <w:rPr>
          <w:rFonts w:ascii="宋体" w:hAnsi="宋体" w:hint="eastAsia"/>
        </w:rPr>
        <w:t>月</w:t>
      </w:r>
      <w:r w:rsidR="00DA5664" w:rsidRPr="00334F10">
        <w:rPr>
          <w:rFonts w:ascii="宋体" w:hAnsi="宋体" w:hint="eastAsia"/>
        </w:rPr>
        <w:t xml:space="preserve"> </w:t>
      </w:r>
      <w:r w:rsidR="009B3E85" w:rsidRPr="00334F10">
        <w:rPr>
          <w:rFonts w:ascii="宋体" w:hAnsi="宋体" w:hint="eastAsia"/>
        </w:rPr>
        <w:t xml:space="preserve"> </w:t>
      </w:r>
      <w:r w:rsidR="00DA5664" w:rsidRPr="00334F10">
        <w:rPr>
          <w:rFonts w:ascii="宋体" w:hAnsi="宋体" w:hint="eastAsia"/>
        </w:rPr>
        <w:t xml:space="preserve"> </w:t>
      </w:r>
      <w:r w:rsidR="009B3E85" w:rsidRPr="00334F10">
        <w:rPr>
          <w:rFonts w:ascii="宋体" w:hAnsi="宋体" w:hint="eastAsia"/>
        </w:rPr>
        <w:t xml:space="preserve">  </w:t>
      </w:r>
      <w:r w:rsidRPr="00334F10">
        <w:rPr>
          <w:rFonts w:ascii="宋体" w:hAnsi="宋体" w:hint="eastAsia"/>
        </w:rPr>
        <w:t>日</w:t>
      </w:r>
    </w:p>
    <w:p w:rsidR="00AE5099" w:rsidRPr="00334F10" w:rsidRDefault="00AE5099" w:rsidP="00AE5099">
      <w:pPr>
        <w:spacing w:line="600" w:lineRule="exact"/>
        <w:ind w:firstLineChars="1200" w:firstLine="2880"/>
        <w:rPr>
          <w:rFonts w:ascii="宋体" w:hAnsi="宋体"/>
        </w:rPr>
      </w:pPr>
    </w:p>
    <w:p w:rsidR="00AE5099" w:rsidRPr="00334F10" w:rsidRDefault="00AE5099" w:rsidP="00AE5099">
      <w:pPr>
        <w:spacing w:line="600" w:lineRule="exact"/>
        <w:ind w:firstLineChars="1200" w:firstLine="3360"/>
        <w:rPr>
          <w:sz w:val="28"/>
        </w:rPr>
      </w:pPr>
    </w:p>
    <w:p w:rsidR="00AE5099" w:rsidRPr="00334F10" w:rsidRDefault="00AE5099" w:rsidP="00AE5099">
      <w:pPr>
        <w:spacing w:line="600" w:lineRule="exact"/>
        <w:ind w:firstLineChars="1200" w:firstLine="3360"/>
        <w:rPr>
          <w:sz w:val="28"/>
        </w:rPr>
      </w:pPr>
    </w:p>
    <w:p w:rsidR="0039505C" w:rsidRPr="00334F10" w:rsidRDefault="0039505C" w:rsidP="0039505C">
      <w:pPr>
        <w:pStyle w:val="10"/>
        <w:tabs>
          <w:tab w:val="left" w:pos="851"/>
        </w:tabs>
        <w:ind w:leftChars="39" w:left="943" w:hangingChars="193" w:hanging="849"/>
        <w:rPr>
          <w:rFonts w:ascii="宋体" w:eastAsia="宋体" w:hAnsi="宋体"/>
          <w:b w:val="0"/>
        </w:rPr>
      </w:pPr>
      <w:bookmarkStart w:id="30" w:name="_Toc522115066"/>
      <w:r w:rsidRPr="00334F10">
        <w:rPr>
          <w:rFonts w:ascii="宋体" w:eastAsia="宋体" w:hAnsi="宋体" w:hint="eastAsia"/>
          <w:b w:val="0"/>
        </w:rPr>
        <w:lastRenderedPageBreak/>
        <w:t>附件三：投标承诺书</w:t>
      </w:r>
      <w:bookmarkEnd w:id="30"/>
    </w:p>
    <w:p w:rsidR="00DA5664" w:rsidRPr="00334F10" w:rsidRDefault="00DA5664" w:rsidP="0039505C">
      <w:pPr>
        <w:spacing w:line="600" w:lineRule="exact"/>
        <w:ind w:firstLineChars="55" w:firstLine="198"/>
        <w:rPr>
          <w:sz w:val="36"/>
          <w:szCs w:val="36"/>
        </w:rPr>
      </w:pPr>
    </w:p>
    <w:p w:rsidR="0039505C" w:rsidRPr="00334F10" w:rsidRDefault="0039505C" w:rsidP="0039505C">
      <w:pPr>
        <w:spacing w:line="600" w:lineRule="exact"/>
        <w:ind w:firstLineChars="55" w:firstLine="198"/>
        <w:rPr>
          <w:rFonts w:ascii="宋体" w:hAnsi="宋体"/>
          <w:sz w:val="36"/>
          <w:szCs w:val="36"/>
        </w:rPr>
      </w:pPr>
      <w:r w:rsidRPr="00334F10">
        <w:rPr>
          <w:rFonts w:hint="eastAsia"/>
          <w:sz w:val="36"/>
          <w:szCs w:val="36"/>
        </w:rPr>
        <w:t>绍兴市特种设备检测院</w:t>
      </w:r>
      <w:r w:rsidRPr="00334F10">
        <w:rPr>
          <w:rFonts w:ascii="宋体" w:hAnsi="宋体" w:hint="eastAsia"/>
          <w:sz w:val="36"/>
          <w:szCs w:val="36"/>
        </w:rPr>
        <w:t>：</w:t>
      </w:r>
    </w:p>
    <w:p w:rsidR="00DA5664" w:rsidRPr="00334F10" w:rsidRDefault="00DA5664" w:rsidP="0039505C">
      <w:pPr>
        <w:autoSpaceDE w:val="0"/>
        <w:autoSpaceDN w:val="0"/>
        <w:adjustRightInd w:val="0"/>
        <w:ind w:firstLine="480"/>
        <w:jc w:val="left"/>
        <w:rPr>
          <w:rFonts w:hAnsi="宋体"/>
        </w:rPr>
      </w:pPr>
    </w:p>
    <w:p w:rsidR="008C4B99" w:rsidRPr="008C4B99" w:rsidRDefault="0039505C" w:rsidP="008C4B99">
      <w:pPr>
        <w:ind w:firstLineChars="0" w:firstLine="0"/>
        <w:jc w:val="center"/>
        <w:rPr>
          <w:rFonts w:hAnsi="宋体"/>
        </w:rPr>
      </w:pPr>
      <w:r w:rsidRPr="00334F10">
        <w:rPr>
          <w:rFonts w:hAnsi="宋体" w:hint="eastAsia"/>
        </w:rPr>
        <w:t>我公司自愿参加</w:t>
      </w:r>
      <w:r w:rsidR="00DA5664" w:rsidRPr="00334F10">
        <w:rPr>
          <w:rFonts w:hint="eastAsia"/>
        </w:rPr>
        <w:t>绍兴市特种设备检测院</w:t>
      </w:r>
      <w:r w:rsidR="008C4B99" w:rsidRPr="008C4B99">
        <w:rPr>
          <w:rFonts w:hAnsi="宋体" w:hint="eastAsia"/>
        </w:rPr>
        <w:t>电梯检测服务信息化平台项目</w:t>
      </w:r>
    </w:p>
    <w:p w:rsidR="0039505C" w:rsidRPr="00334F10" w:rsidRDefault="0039505C" w:rsidP="00DA5664">
      <w:pPr>
        <w:autoSpaceDE w:val="0"/>
        <w:autoSpaceDN w:val="0"/>
        <w:adjustRightInd w:val="0"/>
        <w:ind w:firstLine="480"/>
        <w:jc w:val="left"/>
      </w:pPr>
      <w:r w:rsidRPr="00334F10">
        <w:rPr>
          <w:rFonts w:hAnsi="宋体" w:hint="eastAsia"/>
        </w:rPr>
        <w:t>的</w:t>
      </w:r>
      <w:r w:rsidRPr="00334F10">
        <w:rPr>
          <w:rFonts w:hint="eastAsia"/>
        </w:rPr>
        <w:t>招标活动</w:t>
      </w:r>
      <w:r w:rsidRPr="00334F10">
        <w:rPr>
          <w:rFonts w:hAnsi="宋体" w:hint="eastAsia"/>
        </w:rPr>
        <w:t>，完全遵守招标文件的所有要求，并作如下承诺：</w:t>
      </w:r>
    </w:p>
    <w:p w:rsidR="0039505C" w:rsidRPr="00334F10" w:rsidRDefault="0039505C" w:rsidP="0039505C">
      <w:pPr>
        <w:pStyle w:val="Default"/>
        <w:ind w:firstLine="480"/>
        <w:rPr>
          <w:color w:val="auto"/>
        </w:rPr>
      </w:pPr>
      <w:r w:rsidRPr="00334F10">
        <w:rPr>
          <w:color w:val="auto"/>
        </w:rPr>
        <w:t xml:space="preserve"> 1</w:t>
      </w:r>
      <w:r w:rsidRPr="00334F10">
        <w:rPr>
          <w:rFonts w:hint="eastAsia"/>
          <w:color w:val="auto"/>
        </w:rPr>
        <w:t>、承认并接受《招标文件》的要求和合同条件的约束，对中标的合同项不向第三方转让；</w:t>
      </w:r>
    </w:p>
    <w:p w:rsidR="0039505C" w:rsidRPr="00334F10" w:rsidRDefault="0039505C" w:rsidP="0039505C">
      <w:pPr>
        <w:spacing w:line="600" w:lineRule="exact"/>
        <w:ind w:firstLine="480"/>
        <w:rPr>
          <w:rFonts w:ascii="宋体" w:cs="宋体"/>
          <w:kern w:val="0"/>
        </w:rPr>
      </w:pPr>
      <w:r w:rsidRPr="00334F10">
        <w:rPr>
          <w:rFonts w:ascii="宋体" w:cs="宋体"/>
          <w:kern w:val="0"/>
        </w:rPr>
        <w:t>2</w:t>
      </w:r>
      <w:r w:rsidRPr="00334F10">
        <w:rPr>
          <w:rFonts w:ascii="宋体" w:cs="宋体" w:hint="eastAsia"/>
          <w:kern w:val="0"/>
        </w:rPr>
        <w:t>、保证在贵方招标文件所要求的时间前向业主提交符合招标文件要求的投标文件；</w:t>
      </w:r>
    </w:p>
    <w:p w:rsidR="0039505C" w:rsidRPr="00334F10" w:rsidRDefault="0039505C" w:rsidP="0039505C">
      <w:pPr>
        <w:spacing w:line="600" w:lineRule="exact"/>
        <w:ind w:firstLine="480"/>
        <w:rPr>
          <w:rFonts w:ascii="宋体" w:cs="宋体"/>
          <w:kern w:val="0"/>
        </w:rPr>
      </w:pPr>
      <w:r w:rsidRPr="00334F10">
        <w:rPr>
          <w:rFonts w:ascii="宋体" w:cs="宋体"/>
          <w:kern w:val="0"/>
        </w:rPr>
        <w:t>3</w:t>
      </w:r>
      <w:r w:rsidRPr="00334F10">
        <w:rPr>
          <w:rFonts w:ascii="宋体" w:cs="宋体" w:hint="eastAsia"/>
          <w:kern w:val="0"/>
        </w:rPr>
        <w:t>、严格遵守我方投标文件各项条款的承诺，按照投标文件所述要求，使用满足项目任务需要的材料，合理组织资源履行合同；</w:t>
      </w:r>
    </w:p>
    <w:p w:rsidR="0039505C" w:rsidRPr="00334F10" w:rsidRDefault="0039505C" w:rsidP="0039505C">
      <w:pPr>
        <w:spacing w:line="600" w:lineRule="exact"/>
        <w:ind w:firstLine="480"/>
        <w:rPr>
          <w:rFonts w:ascii="宋体" w:cs="宋体"/>
          <w:kern w:val="0"/>
        </w:rPr>
      </w:pPr>
      <w:r w:rsidRPr="00334F10">
        <w:rPr>
          <w:rFonts w:ascii="宋体" w:cs="宋体"/>
          <w:kern w:val="0"/>
        </w:rPr>
        <w:t>4</w:t>
      </w:r>
      <w:r w:rsidRPr="00334F10">
        <w:rPr>
          <w:rFonts w:ascii="宋体" w:cs="宋体" w:hint="eastAsia"/>
          <w:kern w:val="0"/>
        </w:rPr>
        <w:t>、自合</w:t>
      </w:r>
      <w:r w:rsidRPr="009E6373">
        <w:rPr>
          <w:rFonts w:ascii="宋体" w:cs="宋体" w:hint="eastAsia"/>
          <w:kern w:val="0"/>
        </w:rPr>
        <w:t>同签订之日起</w:t>
      </w:r>
      <w:r w:rsidR="009E6373" w:rsidRPr="009E6373">
        <w:rPr>
          <w:rFonts w:ascii="宋体" w:cs="宋体" w:hint="eastAsia"/>
          <w:kern w:val="0"/>
        </w:rPr>
        <w:t>60</w:t>
      </w:r>
      <w:r w:rsidRPr="009E6373">
        <w:rPr>
          <w:rFonts w:ascii="宋体" w:cs="宋体" w:hint="eastAsia"/>
          <w:kern w:val="0"/>
        </w:rPr>
        <w:t>天内完成本项目所</w:t>
      </w:r>
      <w:r w:rsidRPr="00334F10">
        <w:rPr>
          <w:rFonts w:ascii="宋体" w:cs="宋体" w:hint="eastAsia"/>
          <w:kern w:val="0"/>
        </w:rPr>
        <w:t>有的工作内容，延期赔偿金按</w:t>
      </w:r>
      <w:r w:rsidRPr="00334F10">
        <w:rPr>
          <w:rFonts w:ascii="宋体" w:cs="宋体"/>
          <w:kern w:val="0"/>
        </w:rPr>
        <w:t xml:space="preserve"> 1000</w:t>
      </w:r>
      <w:r w:rsidRPr="00334F10">
        <w:rPr>
          <w:rFonts w:ascii="宋体" w:cs="宋体" w:hint="eastAsia"/>
          <w:kern w:val="0"/>
        </w:rPr>
        <w:t>元</w:t>
      </w:r>
      <w:r w:rsidRPr="00334F10">
        <w:rPr>
          <w:rFonts w:ascii="宋体" w:cs="宋体"/>
          <w:kern w:val="0"/>
        </w:rPr>
        <w:t>/</w:t>
      </w:r>
      <w:r w:rsidRPr="00334F10">
        <w:rPr>
          <w:rFonts w:ascii="宋体" w:cs="宋体" w:hint="eastAsia"/>
          <w:kern w:val="0"/>
        </w:rPr>
        <w:t>天计。</w:t>
      </w:r>
    </w:p>
    <w:p w:rsidR="0039505C" w:rsidRPr="00334F10" w:rsidRDefault="0039505C" w:rsidP="0039505C">
      <w:pPr>
        <w:spacing w:line="600" w:lineRule="exact"/>
        <w:ind w:firstLine="480"/>
        <w:jc w:val="left"/>
        <w:rPr>
          <w:rFonts w:ascii="宋体"/>
        </w:rPr>
      </w:pPr>
    </w:p>
    <w:p w:rsidR="0039505C" w:rsidRPr="00334F10" w:rsidRDefault="0039505C" w:rsidP="0039505C">
      <w:pPr>
        <w:tabs>
          <w:tab w:val="left" w:pos="3855"/>
        </w:tabs>
        <w:spacing w:line="600" w:lineRule="exact"/>
        <w:ind w:firstLine="480"/>
        <w:jc w:val="left"/>
        <w:rPr>
          <w:rFonts w:ascii="宋体"/>
        </w:rPr>
      </w:pPr>
      <w:r w:rsidRPr="00334F10">
        <w:rPr>
          <w:rFonts w:ascii="宋体"/>
        </w:rPr>
        <w:tab/>
      </w:r>
    </w:p>
    <w:p w:rsidR="0039505C" w:rsidRPr="00334F10" w:rsidRDefault="0039505C" w:rsidP="0039505C">
      <w:pPr>
        <w:spacing w:line="600" w:lineRule="exact"/>
        <w:ind w:firstLine="480"/>
        <w:jc w:val="left"/>
        <w:rPr>
          <w:rFonts w:ascii="宋体"/>
        </w:rPr>
      </w:pPr>
    </w:p>
    <w:p w:rsidR="00DA5664" w:rsidRPr="00334F10" w:rsidRDefault="0039505C" w:rsidP="00B432A7">
      <w:pPr>
        <w:spacing w:line="600" w:lineRule="exact"/>
        <w:ind w:firstLineChars="177" w:firstLine="425"/>
        <w:jc w:val="left"/>
        <w:rPr>
          <w:rFonts w:ascii="宋体"/>
        </w:rPr>
      </w:pPr>
      <w:r w:rsidRPr="00334F10">
        <w:rPr>
          <w:rFonts w:ascii="宋体" w:hint="eastAsia"/>
        </w:rPr>
        <w:t xml:space="preserve">投标人（盖章）：      </w:t>
      </w:r>
      <w:r w:rsidR="00DA5664" w:rsidRPr="00334F10">
        <w:rPr>
          <w:rFonts w:ascii="宋体" w:hint="eastAsia"/>
        </w:rPr>
        <w:t xml:space="preserve">      </w:t>
      </w:r>
    </w:p>
    <w:p w:rsidR="0039505C" w:rsidRPr="00334F10" w:rsidRDefault="0039505C" w:rsidP="00B432A7">
      <w:pPr>
        <w:spacing w:line="600" w:lineRule="exact"/>
        <w:ind w:firstLineChars="118" w:firstLine="283"/>
        <w:jc w:val="left"/>
        <w:rPr>
          <w:rFonts w:ascii="宋体"/>
        </w:rPr>
      </w:pPr>
      <w:r w:rsidRPr="00334F10">
        <w:rPr>
          <w:rFonts w:ascii="宋体" w:hint="eastAsia"/>
        </w:rPr>
        <w:t xml:space="preserve"> 法定代表人</w:t>
      </w:r>
      <w:r w:rsidRPr="00334F10">
        <w:rPr>
          <w:rFonts w:ascii="宋体" w:hAnsi="宋体" w:hint="eastAsia"/>
        </w:rPr>
        <w:t>或其委托代理人</w:t>
      </w:r>
      <w:r w:rsidRPr="00334F10">
        <w:rPr>
          <w:rFonts w:ascii="宋体" w:hint="eastAsia"/>
        </w:rPr>
        <w:t>（签字）：</w:t>
      </w:r>
    </w:p>
    <w:p w:rsidR="00DA5664" w:rsidRPr="00334F10" w:rsidRDefault="00DA5664" w:rsidP="0039505C">
      <w:pPr>
        <w:spacing w:line="600" w:lineRule="exact"/>
        <w:ind w:firstLine="480"/>
        <w:jc w:val="left"/>
        <w:rPr>
          <w:rFonts w:ascii="宋体"/>
          <w:u w:val="single"/>
        </w:rPr>
      </w:pPr>
    </w:p>
    <w:p w:rsidR="0039505C" w:rsidRPr="00334F10" w:rsidRDefault="0039505C" w:rsidP="0039505C">
      <w:pPr>
        <w:spacing w:line="600" w:lineRule="exact"/>
        <w:ind w:right="720" w:firstLine="480"/>
        <w:jc w:val="center"/>
        <w:rPr>
          <w:rFonts w:ascii="宋体" w:hAnsi="宋体"/>
          <w:u w:val="single"/>
        </w:rPr>
      </w:pPr>
      <w:r w:rsidRPr="00334F10">
        <w:rPr>
          <w:rFonts w:ascii="宋体" w:hint="eastAsia"/>
        </w:rPr>
        <w:t xml:space="preserve">           </w:t>
      </w:r>
      <w:r w:rsidR="00DA5664" w:rsidRPr="00334F10">
        <w:rPr>
          <w:rFonts w:ascii="宋体" w:hint="eastAsia"/>
        </w:rPr>
        <w:t xml:space="preserve">                               </w:t>
      </w:r>
      <w:r w:rsidRPr="00334F10">
        <w:rPr>
          <w:rFonts w:ascii="宋体" w:hint="eastAsia"/>
        </w:rPr>
        <w:t xml:space="preserve">  年</w:t>
      </w:r>
      <w:r w:rsidR="00DA5664" w:rsidRPr="00334F10">
        <w:rPr>
          <w:rFonts w:ascii="宋体" w:hint="eastAsia"/>
        </w:rPr>
        <w:t xml:space="preserve"> </w:t>
      </w:r>
      <w:r w:rsidRPr="00334F10">
        <w:rPr>
          <w:rFonts w:ascii="宋体" w:hint="eastAsia"/>
        </w:rPr>
        <w:t xml:space="preserve">   月    日</w:t>
      </w:r>
    </w:p>
    <w:p w:rsidR="00AE5099" w:rsidRPr="00334F10" w:rsidRDefault="00AE5099" w:rsidP="00AE5099">
      <w:pPr>
        <w:spacing w:line="600" w:lineRule="exact"/>
        <w:ind w:firstLine="883"/>
        <w:rPr>
          <w:rFonts w:ascii="宋体" w:hAnsi="宋体"/>
          <w:b/>
          <w:sz w:val="44"/>
          <w:szCs w:val="44"/>
        </w:rPr>
      </w:pPr>
    </w:p>
    <w:p w:rsidR="00AE5099" w:rsidRPr="00334F10" w:rsidRDefault="00AE5099" w:rsidP="00AE5099">
      <w:pPr>
        <w:pStyle w:val="10"/>
        <w:tabs>
          <w:tab w:val="left" w:pos="851"/>
        </w:tabs>
        <w:spacing w:after="0"/>
        <w:rPr>
          <w:rFonts w:ascii="宋体" w:eastAsia="宋体" w:hAnsi="宋体"/>
          <w:b w:val="0"/>
        </w:rPr>
      </w:pPr>
      <w:bookmarkStart w:id="31" w:name="_Toc401824715"/>
      <w:bookmarkStart w:id="32" w:name="_Toc522115064"/>
      <w:r w:rsidRPr="00334F10">
        <w:rPr>
          <w:rFonts w:ascii="宋体" w:eastAsia="宋体" w:hAnsi="宋体" w:hint="eastAsia"/>
          <w:b w:val="0"/>
        </w:rPr>
        <w:lastRenderedPageBreak/>
        <w:t>附件</w:t>
      </w:r>
      <w:r w:rsidR="0039505C" w:rsidRPr="00334F10">
        <w:rPr>
          <w:rFonts w:ascii="宋体" w:eastAsia="宋体" w:hAnsi="宋体" w:hint="eastAsia"/>
          <w:b w:val="0"/>
        </w:rPr>
        <w:t>四</w:t>
      </w:r>
      <w:r w:rsidRPr="00334F10">
        <w:rPr>
          <w:rFonts w:ascii="宋体" w:eastAsia="宋体" w:hAnsi="宋体" w:hint="eastAsia"/>
          <w:b w:val="0"/>
        </w:rPr>
        <w:t>：开标一览表（报价表）</w:t>
      </w:r>
      <w:bookmarkEnd w:id="31"/>
      <w:bookmarkEnd w:id="32"/>
    </w:p>
    <w:p w:rsidR="00AE5099" w:rsidRPr="00334F10" w:rsidRDefault="00AE5099" w:rsidP="00AE5099">
      <w:pPr>
        <w:ind w:firstLine="480"/>
      </w:pPr>
    </w:p>
    <w:p w:rsidR="00AE5099" w:rsidRPr="00B432A7" w:rsidRDefault="00AE5099" w:rsidP="00B432A7">
      <w:pPr>
        <w:ind w:firstLineChars="0" w:firstLine="0"/>
        <w:jc w:val="left"/>
        <w:rPr>
          <w:rFonts w:ascii="黑体" w:eastAsia="黑体" w:hAnsi="宋体"/>
          <w:spacing w:val="-20"/>
          <w:szCs w:val="28"/>
          <w:u w:val="single"/>
        </w:rPr>
      </w:pPr>
      <w:r w:rsidRPr="00334F10">
        <w:rPr>
          <w:rFonts w:ascii="宋体" w:hAnsi="宋体" w:hint="eastAsia"/>
        </w:rPr>
        <w:t>项目名称：</w:t>
      </w:r>
      <w:r w:rsidR="00B432A7" w:rsidRPr="00B432A7">
        <w:rPr>
          <w:rFonts w:ascii="宋体" w:hAnsi="宋体" w:hint="eastAsia"/>
          <w:u w:val="single"/>
        </w:rPr>
        <w:t>绍兴市特种设备检测院电梯检测服务信息化平台项目</w:t>
      </w:r>
    </w:p>
    <w:p w:rsidR="00AE5099" w:rsidRPr="00334F10" w:rsidRDefault="00AE5099" w:rsidP="00675EC2">
      <w:pPr>
        <w:spacing w:afterLines="50" w:after="163" w:line="440" w:lineRule="exact"/>
        <w:ind w:firstLineChars="0" w:firstLine="0"/>
      </w:pPr>
      <w:r w:rsidRPr="00334F10">
        <w:rPr>
          <w:rFonts w:ascii="宋体" w:hAnsi="宋体" w:hint="eastAsia"/>
        </w:rPr>
        <w:t>招标编号：</w:t>
      </w:r>
      <w:r w:rsidR="00B432A7" w:rsidRPr="00B432A7">
        <w:rPr>
          <w:u w:val="single"/>
        </w:rPr>
        <w:t>STZ2021005</w:t>
      </w:r>
    </w:p>
    <w:p w:rsidR="00AE5099" w:rsidRPr="00334F10" w:rsidRDefault="00AE5099" w:rsidP="00675EC2">
      <w:pPr>
        <w:spacing w:afterLines="50" w:after="163" w:line="440" w:lineRule="exact"/>
        <w:ind w:firstLine="480"/>
      </w:pPr>
    </w:p>
    <w:tbl>
      <w:tblPr>
        <w:tblW w:w="9781" w:type="dxa"/>
        <w:tblInd w:w="-459" w:type="dxa"/>
        <w:tblLayout w:type="fixed"/>
        <w:tblLook w:val="0000" w:firstRow="0" w:lastRow="0" w:firstColumn="0" w:lastColumn="0" w:noHBand="0" w:noVBand="0"/>
      </w:tblPr>
      <w:tblGrid>
        <w:gridCol w:w="900"/>
        <w:gridCol w:w="1407"/>
        <w:gridCol w:w="2976"/>
        <w:gridCol w:w="1560"/>
        <w:gridCol w:w="1380"/>
        <w:gridCol w:w="1558"/>
      </w:tblGrid>
      <w:tr w:rsidR="00AE5099" w:rsidRPr="00334F10" w:rsidTr="00DA5664">
        <w:trPr>
          <w:trHeight w:val="873"/>
        </w:trPr>
        <w:tc>
          <w:tcPr>
            <w:tcW w:w="900" w:type="dxa"/>
            <w:tcBorders>
              <w:top w:val="single" w:sz="6" w:space="0" w:color="auto"/>
              <w:left w:val="single" w:sz="6" w:space="0" w:color="auto"/>
              <w:bottom w:val="single" w:sz="6" w:space="0" w:color="auto"/>
              <w:right w:val="single" w:sz="6" w:space="0" w:color="auto"/>
            </w:tcBorders>
            <w:vAlign w:val="center"/>
          </w:tcPr>
          <w:p w:rsidR="00AE5099" w:rsidRPr="00334F10" w:rsidRDefault="00AE5099" w:rsidP="00DA5664">
            <w:pPr>
              <w:autoSpaceDE w:val="0"/>
              <w:autoSpaceDN w:val="0"/>
              <w:adjustRightInd w:val="0"/>
              <w:spacing w:line="360" w:lineRule="exact"/>
              <w:ind w:firstLineChars="0" w:firstLine="0"/>
              <w:jc w:val="center"/>
              <w:rPr>
                <w:b/>
                <w:bCs/>
              </w:rPr>
            </w:pPr>
            <w:r w:rsidRPr="00334F10">
              <w:rPr>
                <w:rFonts w:ascii="宋体" w:cs="宋体" w:hint="eastAsia"/>
                <w:b/>
                <w:bCs/>
                <w:lang w:val="zh-CN"/>
              </w:rPr>
              <w:t>序号</w:t>
            </w:r>
          </w:p>
        </w:tc>
        <w:tc>
          <w:tcPr>
            <w:tcW w:w="4383" w:type="dxa"/>
            <w:gridSpan w:val="2"/>
            <w:tcBorders>
              <w:top w:val="single" w:sz="6" w:space="0" w:color="auto"/>
              <w:left w:val="single" w:sz="6" w:space="0" w:color="auto"/>
              <w:bottom w:val="single" w:sz="6" w:space="0" w:color="auto"/>
              <w:right w:val="single" w:sz="6" w:space="0" w:color="auto"/>
            </w:tcBorders>
            <w:vAlign w:val="center"/>
          </w:tcPr>
          <w:p w:rsidR="00AE5099" w:rsidRPr="00334F10" w:rsidRDefault="00AE5099" w:rsidP="00DA5664">
            <w:pPr>
              <w:autoSpaceDE w:val="0"/>
              <w:autoSpaceDN w:val="0"/>
              <w:adjustRightInd w:val="0"/>
              <w:spacing w:line="360" w:lineRule="exact"/>
              <w:ind w:firstLineChars="0" w:firstLine="0"/>
              <w:jc w:val="center"/>
              <w:rPr>
                <w:b/>
                <w:bCs/>
              </w:rPr>
            </w:pPr>
            <w:r w:rsidRPr="00334F10">
              <w:rPr>
                <w:rFonts w:ascii="宋体" w:cs="宋体" w:hint="eastAsia"/>
                <w:b/>
                <w:bCs/>
                <w:lang w:val="zh-CN"/>
              </w:rPr>
              <w:t>项目内容</w:t>
            </w:r>
          </w:p>
        </w:tc>
        <w:tc>
          <w:tcPr>
            <w:tcW w:w="1560" w:type="dxa"/>
            <w:tcBorders>
              <w:top w:val="single" w:sz="6" w:space="0" w:color="auto"/>
              <w:left w:val="single" w:sz="6" w:space="0" w:color="auto"/>
              <w:bottom w:val="single" w:sz="6" w:space="0" w:color="auto"/>
              <w:right w:val="single" w:sz="6" w:space="0" w:color="auto"/>
            </w:tcBorders>
            <w:vAlign w:val="center"/>
          </w:tcPr>
          <w:p w:rsidR="00CE71DD" w:rsidRPr="00334F10" w:rsidRDefault="00CE71DD" w:rsidP="00DA5664">
            <w:pPr>
              <w:autoSpaceDE w:val="0"/>
              <w:autoSpaceDN w:val="0"/>
              <w:adjustRightInd w:val="0"/>
              <w:spacing w:line="360" w:lineRule="exact"/>
              <w:ind w:firstLineChars="0" w:firstLine="0"/>
              <w:jc w:val="center"/>
              <w:rPr>
                <w:b/>
                <w:bCs/>
              </w:rPr>
            </w:pPr>
            <w:r w:rsidRPr="00334F10">
              <w:rPr>
                <w:rFonts w:hint="eastAsia"/>
                <w:b/>
                <w:bCs/>
              </w:rPr>
              <w:t>总工作量</w:t>
            </w:r>
          </w:p>
          <w:p w:rsidR="00AE5099" w:rsidRPr="00334F10" w:rsidRDefault="00CE71DD" w:rsidP="00DA5664">
            <w:pPr>
              <w:autoSpaceDE w:val="0"/>
              <w:autoSpaceDN w:val="0"/>
              <w:adjustRightInd w:val="0"/>
              <w:spacing w:line="360" w:lineRule="exact"/>
              <w:ind w:firstLineChars="0" w:firstLine="0"/>
              <w:jc w:val="center"/>
              <w:rPr>
                <w:b/>
                <w:bCs/>
              </w:rPr>
            </w:pPr>
            <w:r w:rsidRPr="00334F10">
              <w:rPr>
                <w:rFonts w:hint="eastAsia"/>
                <w:b/>
                <w:bCs/>
              </w:rPr>
              <w:t>（人</w:t>
            </w:r>
            <w:r w:rsidRPr="00334F10">
              <w:rPr>
                <w:rFonts w:hint="eastAsia"/>
                <w:b/>
                <w:bCs/>
              </w:rPr>
              <w:t>/</w:t>
            </w:r>
            <w:r w:rsidRPr="00334F10">
              <w:rPr>
                <w:rFonts w:hint="eastAsia"/>
                <w:b/>
                <w:bCs/>
              </w:rPr>
              <w:t>天）</w:t>
            </w:r>
          </w:p>
        </w:tc>
        <w:tc>
          <w:tcPr>
            <w:tcW w:w="1380" w:type="dxa"/>
            <w:tcBorders>
              <w:top w:val="single" w:sz="6" w:space="0" w:color="auto"/>
              <w:left w:val="single" w:sz="6" w:space="0" w:color="auto"/>
              <w:bottom w:val="single" w:sz="6" w:space="0" w:color="auto"/>
              <w:right w:val="single" w:sz="6" w:space="0" w:color="auto"/>
            </w:tcBorders>
            <w:vAlign w:val="center"/>
          </w:tcPr>
          <w:p w:rsidR="00AE5099" w:rsidRPr="00334F10" w:rsidRDefault="00CE71DD" w:rsidP="00DA5664">
            <w:pPr>
              <w:autoSpaceDE w:val="0"/>
              <w:autoSpaceDN w:val="0"/>
              <w:adjustRightInd w:val="0"/>
              <w:spacing w:line="360" w:lineRule="exact"/>
              <w:ind w:firstLineChars="0" w:firstLine="0"/>
              <w:jc w:val="center"/>
              <w:rPr>
                <w:b/>
                <w:bCs/>
              </w:rPr>
            </w:pPr>
            <w:r w:rsidRPr="00334F10">
              <w:rPr>
                <w:rFonts w:hint="eastAsia"/>
                <w:b/>
                <w:bCs/>
              </w:rPr>
              <w:t>综合单价</w:t>
            </w:r>
          </w:p>
        </w:tc>
        <w:tc>
          <w:tcPr>
            <w:tcW w:w="1558" w:type="dxa"/>
            <w:tcBorders>
              <w:top w:val="single" w:sz="6" w:space="0" w:color="auto"/>
              <w:left w:val="single" w:sz="6" w:space="0" w:color="auto"/>
              <w:bottom w:val="single" w:sz="6" w:space="0" w:color="auto"/>
              <w:right w:val="single" w:sz="6" w:space="0" w:color="auto"/>
            </w:tcBorders>
            <w:vAlign w:val="center"/>
          </w:tcPr>
          <w:p w:rsidR="00AE5099" w:rsidRPr="00334F10" w:rsidRDefault="00AE5099" w:rsidP="00DA5664">
            <w:pPr>
              <w:autoSpaceDE w:val="0"/>
              <w:autoSpaceDN w:val="0"/>
              <w:adjustRightInd w:val="0"/>
              <w:spacing w:line="360" w:lineRule="exact"/>
              <w:ind w:firstLineChars="0" w:firstLine="0"/>
              <w:jc w:val="center"/>
              <w:rPr>
                <w:b/>
                <w:bCs/>
              </w:rPr>
            </w:pPr>
            <w:r w:rsidRPr="00334F10">
              <w:rPr>
                <w:rFonts w:hint="eastAsia"/>
                <w:b/>
                <w:bCs/>
              </w:rPr>
              <w:t>总价</w:t>
            </w:r>
          </w:p>
        </w:tc>
      </w:tr>
      <w:tr w:rsidR="00AE5099" w:rsidRPr="00334F10" w:rsidTr="00DA5664">
        <w:trPr>
          <w:trHeight w:val="1014"/>
        </w:trPr>
        <w:tc>
          <w:tcPr>
            <w:tcW w:w="900" w:type="dxa"/>
            <w:tcBorders>
              <w:top w:val="single" w:sz="6" w:space="0" w:color="auto"/>
              <w:left w:val="single" w:sz="6" w:space="0" w:color="auto"/>
              <w:bottom w:val="single" w:sz="6" w:space="0" w:color="auto"/>
              <w:right w:val="single" w:sz="6" w:space="0" w:color="auto"/>
            </w:tcBorders>
            <w:vAlign w:val="center"/>
          </w:tcPr>
          <w:p w:rsidR="00AE5099" w:rsidRPr="00334F10" w:rsidRDefault="00AE5099" w:rsidP="00DA5664">
            <w:pPr>
              <w:autoSpaceDE w:val="0"/>
              <w:autoSpaceDN w:val="0"/>
              <w:adjustRightInd w:val="0"/>
              <w:spacing w:line="360" w:lineRule="exact"/>
              <w:ind w:firstLineChars="0" w:firstLine="0"/>
              <w:jc w:val="center"/>
              <w:rPr>
                <w:rFonts w:ascii="宋体" w:hAnsi="宋体" w:cs="Arial Unicode MS"/>
              </w:rPr>
            </w:pPr>
            <w:r w:rsidRPr="00334F10">
              <w:rPr>
                <w:rFonts w:ascii="宋体" w:hAnsi="宋体" w:cs="Arial Unicode MS" w:hint="eastAsia"/>
              </w:rPr>
              <w:t>1</w:t>
            </w:r>
          </w:p>
        </w:tc>
        <w:tc>
          <w:tcPr>
            <w:tcW w:w="4383" w:type="dxa"/>
            <w:gridSpan w:val="2"/>
            <w:tcBorders>
              <w:top w:val="single" w:sz="6" w:space="0" w:color="auto"/>
              <w:left w:val="single" w:sz="6" w:space="0" w:color="auto"/>
              <w:bottom w:val="single" w:sz="4" w:space="0" w:color="auto"/>
              <w:right w:val="single" w:sz="6" w:space="0" w:color="auto"/>
            </w:tcBorders>
            <w:vAlign w:val="center"/>
          </w:tcPr>
          <w:p w:rsidR="00AE5099" w:rsidRPr="008C4B99" w:rsidRDefault="00DA5664" w:rsidP="008C4B99">
            <w:pPr>
              <w:ind w:firstLineChars="0" w:firstLine="0"/>
              <w:jc w:val="left"/>
              <w:rPr>
                <w:rFonts w:hAnsi="宋体"/>
              </w:rPr>
            </w:pPr>
            <w:r w:rsidRPr="00334F10">
              <w:rPr>
                <w:rFonts w:hint="eastAsia"/>
              </w:rPr>
              <w:t>绍兴市特种设备检测院</w:t>
            </w:r>
            <w:r w:rsidR="008C4B99" w:rsidRPr="008C4B99">
              <w:rPr>
                <w:rFonts w:hAnsi="宋体" w:hint="eastAsia"/>
              </w:rPr>
              <w:t>电梯检测服务信息化平台项目</w:t>
            </w:r>
          </w:p>
        </w:tc>
        <w:tc>
          <w:tcPr>
            <w:tcW w:w="1560" w:type="dxa"/>
            <w:tcBorders>
              <w:top w:val="single" w:sz="6" w:space="0" w:color="auto"/>
              <w:left w:val="single" w:sz="6" w:space="0" w:color="auto"/>
              <w:bottom w:val="single" w:sz="6" w:space="0" w:color="auto"/>
              <w:right w:val="single" w:sz="6" w:space="0" w:color="auto"/>
            </w:tcBorders>
            <w:vAlign w:val="center"/>
          </w:tcPr>
          <w:p w:rsidR="00AE5099" w:rsidRPr="00334F10" w:rsidRDefault="00AE5099" w:rsidP="00AE5099">
            <w:pPr>
              <w:autoSpaceDE w:val="0"/>
              <w:autoSpaceDN w:val="0"/>
              <w:adjustRightInd w:val="0"/>
              <w:spacing w:line="360" w:lineRule="exact"/>
              <w:ind w:firstLine="480"/>
              <w:jc w:val="center"/>
              <w:rPr>
                <w:rFonts w:ascii="宋体" w:hAnsi="宋体" w:cs="Arial Unicode MS"/>
              </w:rPr>
            </w:pPr>
          </w:p>
        </w:tc>
        <w:tc>
          <w:tcPr>
            <w:tcW w:w="1380" w:type="dxa"/>
            <w:tcBorders>
              <w:top w:val="single" w:sz="6" w:space="0" w:color="auto"/>
              <w:left w:val="single" w:sz="6" w:space="0" w:color="auto"/>
              <w:bottom w:val="single" w:sz="6" w:space="0" w:color="auto"/>
              <w:right w:val="single" w:sz="6" w:space="0" w:color="auto"/>
            </w:tcBorders>
            <w:vAlign w:val="center"/>
          </w:tcPr>
          <w:p w:rsidR="00AE5099" w:rsidRPr="00334F10" w:rsidRDefault="00AE5099" w:rsidP="00AE5099">
            <w:pPr>
              <w:autoSpaceDE w:val="0"/>
              <w:autoSpaceDN w:val="0"/>
              <w:adjustRightInd w:val="0"/>
              <w:spacing w:line="360" w:lineRule="exact"/>
              <w:ind w:firstLine="480"/>
              <w:jc w:val="center"/>
              <w:rPr>
                <w:rFonts w:ascii="宋体" w:hAnsi="宋体" w:cs="Arial Unicode MS"/>
              </w:rPr>
            </w:pPr>
          </w:p>
        </w:tc>
        <w:tc>
          <w:tcPr>
            <w:tcW w:w="1558" w:type="dxa"/>
            <w:tcBorders>
              <w:top w:val="single" w:sz="6" w:space="0" w:color="auto"/>
              <w:left w:val="single" w:sz="6" w:space="0" w:color="auto"/>
              <w:bottom w:val="single" w:sz="6" w:space="0" w:color="auto"/>
              <w:right w:val="single" w:sz="6" w:space="0" w:color="auto"/>
            </w:tcBorders>
            <w:vAlign w:val="center"/>
          </w:tcPr>
          <w:p w:rsidR="00AE5099" w:rsidRPr="00334F10" w:rsidRDefault="00AE5099" w:rsidP="00AE5099">
            <w:pPr>
              <w:autoSpaceDE w:val="0"/>
              <w:autoSpaceDN w:val="0"/>
              <w:adjustRightInd w:val="0"/>
              <w:spacing w:line="340" w:lineRule="exact"/>
              <w:ind w:firstLine="480"/>
              <w:rPr>
                <w:rFonts w:ascii="宋体" w:hAnsi="宋体" w:cs="Arial Unicode MS"/>
              </w:rPr>
            </w:pPr>
          </w:p>
        </w:tc>
      </w:tr>
      <w:tr w:rsidR="00AE5099" w:rsidRPr="00334F10" w:rsidTr="00DA5664">
        <w:trPr>
          <w:trHeight w:val="765"/>
        </w:trPr>
        <w:tc>
          <w:tcPr>
            <w:tcW w:w="2307" w:type="dxa"/>
            <w:gridSpan w:val="2"/>
            <w:tcBorders>
              <w:top w:val="single" w:sz="6" w:space="0" w:color="auto"/>
              <w:left w:val="single" w:sz="6" w:space="0" w:color="auto"/>
              <w:bottom w:val="single" w:sz="6" w:space="0" w:color="auto"/>
              <w:right w:val="single" w:sz="4" w:space="0" w:color="auto"/>
            </w:tcBorders>
            <w:vAlign w:val="center"/>
          </w:tcPr>
          <w:p w:rsidR="00AE5099" w:rsidRPr="00334F10" w:rsidRDefault="00AE5099" w:rsidP="00DA5664">
            <w:pPr>
              <w:autoSpaceDE w:val="0"/>
              <w:autoSpaceDN w:val="0"/>
              <w:adjustRightInd w:val="0"/>
              <w:ind w:firstLineChars="0" w:firstLine="0"/>
              <w:jc w:val="center"/>
              <w:rPr>
                <w:rFonts w:ascii="宋体" w:cs="宋体"/>
                <w:lang w:val="zh-CN"/>
              </w:rPr>
            </w:pPr>
            <w:r w:rsidRPr="00334F10">
              <w:rPr>
                <w:rFonts w:ascii="宋体" w:hAnsi="宋体" w:cs="Arial Unicode MS" w:hint="eastAsia"/>
              </w:rPr>
              <w:t>总报价（小写）</w:t>
            </w:r>
          </w:p>
        </w:tc>
        <w:tc>
          <w:tcPr>
            <w:tcW w:w="7474" w:type="dxa"/>
            <w:gridSpan w:val="4"/>
            <w:tcBorders>
              <w:top w:val="single" w:sz="6" w:space="0" w:color="auto"/>
              <w:left w:val="single" w:sz="4" w:space="0" w:color="auto"/>
              <w:bottom w:val="single" w:sz="6" w:space="0" w:color="auto"/>
              <w:right w:val="single" w:sz="6" w:space="0" w:color="auto"/>
            </w:tcBorders>
          </w:tcPr>
          <w:p w:rsidR="00AE5099" w:rsidRPr="00334F10" w:rsidRDefault="00AE5099" w:rsidP="00AE5099">
            <w:pPr>
              <w:autoSpaceDE w:val="0"/>
              <w:autoSpaceDN w:val="0"/>
              <w:adjustRightInd w:val="0"/>
              <w:ind w:firstLine="480"/>
              <w:rPr>
                <w:rFonts w:ascii="宋体" w:cs="宋体"/>
                <w:lang w:val="zh-CN"/>
              </w:rPr>
            </w:pPr>
          </w:p>
        </w:tc>
      </w:tr>
      <w:tr w:rsidR="00AE5099" w:rsidRPr="00334F10" w:rsidTr="00DA5664">
        <w:trPr>
          <w:trHeight w:val="765"/>
        </w:trPr>
        <w:tc>
          <w:tcPr>
            <w:tcW w:w="2307" w:type="dxa"/>
            <w:gridSpan w:val="2"/>
            <w:tcBorders>
              <w:top w:val="single" w:sz="6" w:space="0" w:color="auto"/>
              <w:left w:val="single" w:sz="6" w:space="0" w:color="auto"/>
              <w:bottom w:val="single" w:sz="6" w:space="0" w:color="auto"/>
              <w:right w:val="single" w:sz="4" w:space="0" w:color="auto"/>
            </w:tcBorders>
            <w:vAlign w:val="center"/>
          </w:tcPr>
          <w:p w:rsidR="00AE5099" w:rsidRPr="00334F10" w:rsidRDefault="00AE5099" w:rsidP="00DA5664">
            <w:pPr>
              <w:autoSpaceDE w:val="0"/>
              <w:autoSpaceDN w:val="0"/>
              <w:adjustRightInd w:val="0"/>
              <w:spacing w:line="360" w:lineRule="exact"/>
              <w:ind w:firstLineChars="0" w:firstLine="0"/>
              <w:jc w:val="center"/>
            </w:pPr>
            <w:r w:rsidRPr="00334F10">
              <w:rPr>
                <w:rFonts w:hint="eastAsia"/>
                <w:szCs w:val="21"/>
              </w:rPr>
              <w:t>总报价（大写）</w:t>
            </w:r>
          </w:p>
        </w:tc>
        <w:tc>
          <w:tcPr>
            <w:tcW w:w="7474" w:type="dxa"/>
            <w:gridSpan w:val="4"/>
            <w:tcBorders>
              <w:top w:val="single" w:sz="6" w:space="0" w:color="auto"/>
              <w:left w:val="single" w:sz="4" w:space="0" w:color="auto"/>
              <w:bottom w:val="single" w:sz="6" w:space="0" w:color="auto"/>
              <w:right w:val="single" w:sz="6" w:space="0" w:color="auto"/>
            </w:tcBorders>
          </w:tcPr>
          <w:p w:rsidR="00AE5099" w:rsidRPr="00334F10" w:rsidRDefault="00AE5099" w:rsidP="00AE5099">
            <w:pPr>
              <w:autoSpaceDE w:val="0"/>
              <w:autoSpaceDN w:val="0"/>
              <w:adjustRightInd w:val="0"/>
              <w:spacing w:line="360" w:lineRule="exact"/>
              <w:ind w:firstLine="480"/>
            </w:pPr>
          </w:p>
        </w:tc>
      </w:tr>
    </w:tbl>
    <w:p w:rsidR="00AE5099" w:rsidRPr="00334F10" w:rsidRDefault="00AE5099" w:rsidP="00AE5099">
      <w:pPr>
        <w:spacing w:line="600" w:lineRule="exact"/>
        <w:ind w:firstLine="480"/>
        <w:rPr>
          <w:u w:val="single"/>
        </w:rPr>
      </w:pPr>
    </w:p>
    <w:p w:rsidR="00AE5099" w:rsidRPr="00334F10" w:rsidRDefault="00AE5099" w:rsidP="00AE5099">
      <w:pPr>
        <w:spacing w:line="600" w:lineRule="exact"/>
        <w:ind w:firstLine="480"/>
        <w:rPr>
          <w:u w:val="single"/>
        </w:rPr>
      </w:pPr>
    </w:p>
    <w:p w:rsidR="00AE5099" w:rsidRPr="00334F10" w:rsidRDefault="00AE5099" w:rsidP="00DA5664">
      <w:pPr>
        <w:spacing w:line="600" w:lineRule="exact"/>
        <w:ind w:firstLineChars="0" w:firstLine="0"/>
        <w:rPr>
          <w:u w:val="single"/>
        </w:rPr>
      </w:pPr>
      <w:r w:rsidRPr="00334F10">
        <w:rPr>
          <w:rFonts w:hint="eastAsia"/>
          <w:u w:val="single"/>
        </w:rPr>
        <w:t>说明：</w:t>
      </w:r>
      <w:r w:rsidRPr="00334F10">
        <w:rPr>
          <w:rFonts w:hint="eastAsia"/>
          <w:u w:val="single"/>
        </w:rPr>
        <w:t>1</w:t>
      </w:r>
      <w:r w:rsidRPr="00334F10">
        <w:rPr>
          <w:rFonts w:hint="eastAsia"/>
          <w:u w:val="single"/>
        </w:rPr>
        <w:t>、综合单价为包含所有相关费用的单价。</w:t>
      </w:r>
    </w:p>
    <w:p w:rsidR="00AE5099" w:rsidRPr="00334F10" w:rsidRDefault="00AE5099" w:rsidP="00AE5099">
      <w:pPr>
        <w:spacing w:line="600" w:lineRule="exact"/>
        <w:ind w:firstLineChars="1200" w:firstLine="3360"/>
        <w:rPr>
          <w:sz w:val="28"/>
        </w:rPr>
      </w:pPr>
    </w:p>
    <w:p w:rsidR="00AE5099" w:rsidRPr="00334F10" w:rsidRDefault="00AE5099" w:rsidP="00DA5664">
      <w:pPr>
        <w:spacing w:line="600" w:lineRule="exact"/>
        <w:ind w:firstLineChars="0" w:firstLine="0"/>
        <w:rPr>
          <w:sz w:val="28"/>
        </w:rPr>
      </w:pPr>
    </w:p>
    <w:p w:rsidR="00AE5099" w:rsidRPr="00334F10" w:rsidRDefault="00AE5099" w:rsidP="00AE5099">
      <w:pPr>
        <w:spacing w:line="600" w:lineRule="exact"/>
        <w:ind w:firstLineChars="1200" w:firstLine="3360"/>
        <w:rPr>
          <w:sz w:val="28"/>
        </w:rPr>
      </w:pPr>
    </w:p>
    <w:p w:rsidR="00DA5664" w:rsidRPr="00334F10" w:rsidRDefault="00AE5099" w:rsidP="00AE5099">
      <w:pPr>
        <w:spacing w:line="600" w:lineRule="exact"/>
        <w:ind w:firstLine="480"/>
        <w:jc w:val="left"/>
        <w:rPr>
          <w:rFonts w:ascii="宋体"/>
        </w:rPr>
      </w:pPr>
      <w:r w:rsidRPr="00334F10">
        <w:rPr>
          <w:rFonts w:ascii="宋体" w:hint="eastAsia"/>
        </w:rPr>
        <w:t xml:space="preserve">投标人（盖章）：       </w:t>
      </w:r>
    </w:p>
    <w:p w:rsidR="00AE5099" w:rsidRPr="00334F10" w:rsidRDefault="00AE5099" w:rsidP="00AE5099">
      <w:pPr>
        <w:spacing w:line="600" w:lineRule="exact"/>
        <w:ind w:firstLine="480"/>
        <w:jc w:val="left"/>
        <w:rPr>
          <w:rFonts w:ascii="宋体"/>
          <w:u w:val="single"/>
        </w:rPr>
      </w:pPr>
      <w:r w:rsidRPr="00334F10">
        <w:rPr>
          <w:rFonts w:ascii="宋体" w:hint="eastAsia"/>
        </w:rPr>
        <w:t>法定代表人</w:t>
      </w:r>
      <w:r w:rsidRPr="00334F10">
        <w:rPr>
          <w:rFonts w:ascii="宋体" w:hAnsi="宋体" w:hint="eastAsia"/>
        </w:rPr>
        <w:t>或其委托代理人</w:t>
      </w:r>
      <w:r w:rsidRPr="00334F10">
        <w:rPr>
          <w:rFonts w:ascii="宋体" w:hint="eastAsia"/>
        </w:rPr>
        <w:t>（签字）：</w:t>
      </w:r>
    </w:p>
    <w:p w:rsidR="00AE5099" w:rsidRPr="00334F10" w:rsidRDefault="00AE5099" w:rsidP="00AE5099">
      <w:pPr>
        <w:ind w:right="33" w:firstLine="480"/>
        <w:rPr>
          <w:rFonts w:ascii="宋体" w:hAnsi="宋体"/>
        </w:rPr>
      </w:pPr>
    </w:p>
    <w:p w:rsidR="00AE5099" w:rsidRPr="00334F10" w:rsidRDefault="00AE5099" w:rsidP="00B432A7">
      <w:pPr>
        <w:spacing w:line="600" w:lineRule="exact"/>
        <w:ind w:firstLineChars="2550" w:firstLine="6120"/>
        <w:rPr>
          <w:rFonts w:ascii="宋体" w:hAnsi="宋体"/>
        </w:rPr>
      </w:pPr>
      <w:r w:rsidRPr="00334F10">
        <w:rPr>
          <w:rFonts w:ascii="宋体" w:hAnsi="宋体" w:hint="eastAsia"/>
        </w:rPr>
        <w:t>年</w:t>
      </w:r>
      <w:r w:rsidR="009B3E85" w:rsidRPr="00334F10">
        <w:rPr>
          <w:rFonts w:ascii="宋体" w:hAnsi="宋体" w:hint="eastAsia"/>
        </w:rPr>
        <w:t xml:space="preserve">  </w:t>
      </w:r>
      <w:r w:rsidR="00DA5664" w:rsidRPr="00334F10">
        <w:rPr>
          <w:rFonts w:ascii="宋体" w:hAnsi="宋体" w:hint="eastAsia"/>
        </w:rPr>
        <w:t xml:space="preserve"> </w:t>
      </w:r>
      <w:r w:rsidR="009B3E85" w:rsidRPr="00334F10">
        <w:rPr>
          <w:rFonts w:ascii="宋体" w:hAnsi="宋体" w:hint="eastAsia"/>
        </w:rPr>
        <w:t xml:space="preserve"> </w:t>
      </w:r>
      <w:r w:rsidRPr="00334F10">
        <w:rPr>
          <w:rFonts w:ascii="宋体" w:hAnsi="宋体" w:hint="eastAsia"/>
        </w:rPr>
        <w:t>月</w:t>
      </w:r>
      <w:r w:rsidR="009B3E85" w:rsidRPr="00334F10">
        <w:rPr>
          <w:rFonts w:ascii="宋体" w:hAnsi="宋体" w:hint="eastAsia"/>
        </w:rPr>
        <w:t xml:space="preserve">    </w:t>
      </w:r>
      <w:r w:rsidRPr="00334F10">
        <w:rPr>
          <w:rFonts w:ascii="宋体" w:hAnsi="宋体" w:hint="eastAsia"/>
        </w:rPr>
        <w:t>日</w:t>
      </w:r>
    </w:p>
    <w:p w:rsidR="00AE5099" w:rsidRPr="00334F10" w:rsidRDefault="00AE5099" w:rsidP="00AE5099">
      <w:pPr>
        <w:pStyle w:val="afff6"/>
        <w:rPr>
          <w:rFonts w:hAnsi="宋体"/>
        </w:rPr>
      </w:pPr>
    </w:p>
    <w:p w:rsidR="00AE5099" w:rsidRPr="00334F10" w:rsidRDefault="00AE5099" w:rsidP="00B432A7">
      <w:pPr>
        <w:pStyle w:val="afff6"/>
        <w:ind w:firstLine="0"/>
        <w:rPr>
          <w:rFonts w:hAnsi="宋体"/>
        </w:rPr>
      </w:pPr>
    </w:p>
    <w:p w:rsidR="00AE5099" w:rsidRPr="00334F10" w:rsidRDefault="00AE5099" w:rsidP="00AE5099">
      <w:pPr>
        <w:pStyle w:val="34"/>
        <w:ind w:left="480" w:right="560"/>
        <w:rPr>
          <w:rFonts w:ascii="宋体" w:hAnsi="宋体"/>
          <w:szCs w:val="28"/>
        </w:rPr>
      </w:pPr>
    </w:p>
    <w:sectPr w:rsidR="00AE5099" w:rsidRPr="00334F10" w:rsidSect="0030112C">
      <w:headerReference w:type="even" r:id="rId9"/>
      <w:headerReference w:type="default" r:id="rId10"/>
      <w:footerReference w:type="even" r:id="rId11"/>
      <w:footerReference w:type="default" r:id="rId12"/>
      <w:headerReference w:type="first" r:id="rId13"/>
      <w:footerReference w:type="first" r:id="rId14"/>
      <w:pgSz w:w="11906" w:h="16838"/>
      <w:pgMar w:top="1044" w:right="1274" w:bottom="1134" w:left="1701" w:header="709" w:footer="689"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2F" w:rsidRDefault="0046432F">
      <w:pPr>
        <w:ind w:firstLine="480"/>
      </w:pPr>
      <w:r>
        <w:separator/>
      </w:r>
    </w:p>
  </w:endnote>
  <w:endnote w:type="continuationSeparator" w:id="0">
    <w:p w:rsidR="0046432F" w:rsidRDefault="0046432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6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新宋体"/>
    <w:charset w:val="86"/>
    <w:family w:val="swiss"/>
    <w:pitch w:val="default"/>
    <w:sig w:usb0="00000000" w:usb1="0000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Palatino">
    <w:panose1 w:val="0204050205050503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50" w:rsidRDefault="009C0650" w:rsidP="00DC4A1C">
    <w:pPr>
      <w:pStyle w:val="aff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08900"/>
      <w:docPartObj>
        <w:docPartGallery w:val="Page Numbers (Bottom of Page)"/>
        <w:docPartUnique/>
      </w:docPartObj>
    </w:sdtPr>
    <w:sdtEndPr/>
    <w:sdtContent>
      <w:sdt>
        <w:sdtPr>
          <w:id w:val="2033148777"/>
          <w:docPartObj>
            <w:docPartGallery w:val="Page Numbers (Top of Page)"/>
            <w:docPartUnique/>
          </w:docPartObj>
        </w:sdtPr>
        <w:sdtEndPr/>
        <w:sdtContent>
          <w:p w:rsidR="009C0650" w:rsidRDefault="009C0650" w:rsidP="00DA5664">
            <w:pPr>
              <w:pStyle w:val="afff"/>
              <w:ind w:firstLine="360"/>
              <w:jc w:val="center"/>
            </w:pPr>
            <w:r>
              <w:rPr>
                <w:b/>
                <w:bCs/>
                <w:sz w:val="24"/>
                <w:szCs w:val="24"/>
              </w:rPr>
              <w:fldChar w:fldCharType="begin"/>
            </w:r>
            <w:r>
              <w:rPr>
                <w:b/>
                <w:bCs/>
              </w:rPr>
              <w:instrText>PAGE</w:instrText>
            </w:r>
            <w:r>
              <w:rPr>
                <w:b/>
                <w:bCs/>
                <w:sz w:val="24"/>
                <w:szCs w:val="24"/>
              </w:rPr>
              <w:fldChar w:fldCharType="separate"/>
            </w:r>
            <w:r w:rsidR="003839D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839D2">
              <w:rPr>
                <w:b/>
                <w:bCs/>
                <w:noProof/>
              </w:rPr>
              <w:t>21</w:t>
            </w:r>
            <w:r>
              <w:rPr>
                <w:b/>
                <w:bCs/>
                <w:sz w:val="24"/>
                <w:szCs w:val="24"/>
              </w:rPr>
              <w:fldChar w:fldCharType="end"/>
            </w:r>
          </w:p>
        </w:sdtContent>
      </w:sdt>
    </w:sdtContent>
  </w:sdt>
  <w:p w:rsidR="009C0650" w:rsidRDefault="009C0650" w:rsidP="00DC4A1C">
    <w:pPr>
      <w:pStyle w:val="aff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50" w:rsidRDefault="009C0650" w:rsidP="00DC4A1C">
    <w:pPr>
      <w:pStyle w:val="aff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2F" w:rsidRPr="00C151C8" w:rsidRDefault="0046432F" w:rsidP="0046432F">
      <w:pPr>
        <w:pStyle w:val="afff"/>
        <w:ind w:firstLine="360"/>
      </w:pPr>
    </w:p>
  </w:footnote>
  <w:footnote w:type="continuationSeparator" w:id="0">
    <w:p w:rsidR="0046432F" w:rsidRDefault="0046432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50" w:rsidRDefault="009C0650" w:rsidP="00DC4A1C">
    <w:pPr>
      <w:pStyle w:val="aff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50" w:rsidRPr="00DA5664" w:rsidRDefault="009C0650" w:rsidP="00B432A7">
    <w:pPr>
      <w:pStyle w:val="affe"/>
      <w:pBdr>
        <w:bottom w:val="single" w:sz="6" w:space="0" w:color="auto"/>
      </w:pBdr>
      <w:ind w:firstLine="360"/>
      <w:jc w:val="both"/>
    </w:pPr>
    <w:r w:rsidRPr="00334F10">
      <w:rPr>
        <w:rFonts w:hint="eastAsia"/>
      </w:rPr>
      <w:t>绍兴市特种设备检测院招标文件</w:t>
    </w:r>
    <w:r w:rsidRPr="00334F10">
      <w:rPr>
        <w:rFonts w:hint="eastAsia"/>
      </w:rPr>
      <w:t xml:space="preserve">                                         </w:t>
    </w:r>
    <w:r w:rsidRPr="00334F10">
      <w:rPr>
        <w:rFonts w:hint="eastAsia"/>
      </w:rPr>
      <w:t>招标编号：</w:t>
    </w:r>
    <w:r w:rsidR="00FC2A50" w:rsidRPr="00FC2A50">
      <w:t>STZ2021005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50" w:rsidRPr="00B476B8" w:rsidRDefault="009C0650" w:rsidP="00B476B8">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80E88"/>
    <w:multiLevelType w:val="singleLevel"/>
    <w:tmpl w:val="9EF80E88"/>
    <w:lvl w:ilvl="0">
      <w:start w:val="1"/>
      <w:numFmt w:val="decimal"/>
      <w:suff w:val="nothing"/>
      <w:lvlText w:val="%1）"/>
      <w:lvlJc w:val="left"/>
    </w:lvl>
  </w:abstractNum>
  <w:abstractNum w:abstractNumId="1">
    <w:nsid w:val="EDC58404"/>
    <w:multiLevelType w:val="singleLevel"/>
    <w:tmpl w:val="EDC58404"/>
    <w:lvl w:ilvl="0">
      <w:start w:val="1"/>
      <w:numFmt w:val="decimal"/>
      <w:suff w:val="space"/>
      <w:lvlText w:val="%1)"/>
      <w:lvlJc w:val="left"/>
    </w:lvl>
  </w:abstractNum>
  <w:abstractNum w:abstractNumId="2">
    <w:nsid w:val="FFFFFF88"/>
    <w:multiLevelType w:val="singleLevel"/>
    <w:tmpl w:val="992CB04C"/>
    <w:lvl w:ilvl="0">
      <w:start w:val="1"/>
      <w:numFmt w:val="decimal"/>
      <w:pStyle w:val="ExLn2"/>
      <w:lvlText w:val="(%1)"/>
      <w:lvlJc w:val="left"/>
      <w:pPr>
        <w:tabs>
          <w:tab w:val="num" w:pos="907"/>
        </w:tabs>
        <w:ind w:left="907" w:hanging="907"/>
      </w:pPr>
      <w:rPr>
        <w:rFonts w:hint="eastAsia"/>
      </w:rPr>
    </w:lvl>
  </w:abstractNum>
  <w:abstractNum w:abstractNumId="3">
    <w:nsid w:val="FFFFFF89"/>
    <w:multiLevelType w:val="singleLevel"/>
    <w:tmpl w:val="DE70141C"/>
    <w:lvl w:ilvl="0">
      <w:start w:val="1"/>
      <w:numFmt w:val="bullet"/>
      <w:pStyle w:val="4"/>
      <w:lvlText w:val=""/>
      <w:lvlJc w:val="left"/>
      <w:pPr>
        <w:tabs>
          <w:tab w:val="num" w:pos="360"/>
        </w:tabs>
        <w:ind w:left="360" w:hangingChars="200" w:hanging="360"/>
      </w:pPr>
      <w:rPr>
        <w:rFonts w:ascii="Wingdings" w:hAnsi="Wingdings" w:hint="default"/>
      </w:rPr>
    </w:lvl>
  </w:abstractNum>
  <w:abstractNum w:abstractNumId="4">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5135FAB"/>
    <w:multiLevelType w:val="multilevel"/>
    <w:tmpl w:val="A956B9FC"/>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0AE367E9"/>
    <w:multiLevelType w:val="hybridMultilevel"/>
    <w:tmpl w:val="71AEBA4E"/>
    <w:lvl w:ilvl="0" w:tplc="FFFFFFFF">
      <w:start w:val="1"/>
      <w:numFmt w:val="none"/>
      <w:pStyle w:val="a4"/>
      <w:lvlText w:val="%1示例"/>
      <w:lvlJc w:val="left"/>
      <w:pPr>
        <w:tabs>
          <w:tab w:val="num" w:pos="1120"/>
        </w:tabs>
        <w:ind w:left="0" w:firstLine="400"/>
      </w:pPr>
      <w:rPr>
        <w:rFonts w:ascii="宋体" w:eastAsia="宋体"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0D743D5B"/>
    <w:multiLevelType w:val="multilevel"/>
    <w:tmpl w:val="363E4FF0"/>
    <w:lvl w:ilvl="0">
      <w:start w:val="1"/>
      <w:numFmt w:val="decimal"/>
      <w:pStyle w:val="ExLe"/>
      <w:lvlText w:val="%1."/>
      <w:lvlJc w:val="left"/>
      <w:pPr>
        <w:tabs>
          <w:tab w:val="num" w:pos="1501"/>
        </w:tabs>
        <w:ind w:left="1501" w:hanging="360"/>
      </w:pPr>
      <w:rPr>
        <w:rFonts w:hint="eastAsia"/>
      </w:rPr>
    </w:lvl>
    <w:lvl w:ilvl="1">
      <w:start w:val="1"/>
      <w:numFmt w:val="decimal"/>
      <w:lvlText w:val="%2."/>
      <w:lvlJc w:val="left"/>
      <w:pPr>
        <w:tabs>
          <w:tab w:val="num" w:pos="1933"/>
        </w:tabs>
        <w:ind w:left="1933" w:hanging="432"/>
      </w:pPr>
      <w:rPr>
        <w:rFonts w:hint="eastAsia"/>
      </w:rPr>
    </w:lvl>
    <w:lvl w:ilvl="2">
      <w:start w:val="1"/>
      <w:numFmt w:val="decimal"/>
      <w:lvlText w:val="%1.%2.%3."/>
      <w:lvlJc w:val="left"/>
      <w:pPr>
        <w:tabs>
          <w:tab w:val="num" w:pos="2581"/>
        </w:tabs>
        <w:ind w:left="2365" w:hanging="504"/>
      </w:pPr>
      <w:rPr>
        <w:rFonts w:hint="eastAsia"/>
      </w:rPr>
    </w:lvl>
    <w:lvl w:ilvl="3">
      <w:start w:val="1"/>
      <w:numFmt w:val="decimal"/>
      <w:lvlText w:val="%1.%2.%3.%4."/>
      <w:lvlJc w:val="left"/>
      <w:pPr>
        <w:tabs>
          <w:tab w:val="num" w:pos="3301"/>
        </w:tabs>
        <w:ind w:left="2869" w:hanging="648"/>
      </w:pPr>
      <w:rPr>
        <w:rFonts w:hint="eastAsia"/>
      </w:rPr>
    </w:lvl>
    <w:lvl w:ilvl="4">
      <w:start w:val="1"/>
      <w:numFmt w:val="decimal"/>
      <w:lvlText w:val="%1.%2.%3.%4.%5."/>
      <w:lvlJc w:val="left"/>
      <w:pPr>
        <w:tabs>
          <w:tab w:val="num" w:pos="3661"/>
        </w:tabs>
        <w:ind w:left="3373" w:hanging="792"/>
      </w:pPr>
      <w:rPr>
        <w:rFonts w:hint="eastAsia"/>
      </w:rPr>
    </w:lvl>
    <w:lvl w:ilvl="5">
      <w:start w:val="1"/>
      <w:numFmt w:val="decimal"/>
      <w:lvlText w:val="%1.%2.%3.%4.%5.%6."/>
      <w:lvlJc w:val="left"/>
      <w:pPr>
        <w:tabs>
          <w:tab w:val="num" w:pos="4381"/>
        </w:tabs>
        <w:ind w:left="3877" w:hanging="936"/>
      </w:pPr>
      <w:rPr>
        <w:rFonts w:hint="eastAsia"/>
      </w:rPr>
    </w:lvl>
    <w:lvl w:ilvl="6">
      <w:start w:val="1"/>
      <w:numFmt w:val="decimal"/>
      <w:lvlText w:val="%1.%2.%3.%4.%5.%6.%7."/>
      <w:lvlJc w:val="left"/>
      <w:pPr>
        <w:tabs>
          <w:tab w:val="num" w:pos="4741"/>
        </w:tabs>
        <w:ind w:left="4381" w:hanging="1080"/>
      </w:pPr>
      <w:rPr>
        <w:rFonts w:hint="eastAsia"/>
      </w:rPr>
    </w:lvl>
    <w:lvl w:ilvl="7">
      <w:start w:val="1"/>
      <w:numFmt w:val="decimal"/>
      <w:lvlText w:val="%1.%2.%3.%4.%5.%6.%7.%8."/>
      <w:lvlJc w:val="left"/>
      <w:pPr>
        <w:tabs>
          <w:tab w:val="num" w:pos="5461"/>
        </w:tabs>
        <w:ind w:left="4885" w:hanging="1224"/>
      </w:pPr>
      <w:rPr>
        <w:rFonts w:hint="eastAsia"/>
      </w:rPr>
    </w:lvl>
    <w:lvl w:ilvl="8">
      <w:start w:val="1"/>
      <w:numFmt w:val="decimal"/>
      <w:lvlText w:val="%1.%2.%3.%4.%5.%6.%7.%8.%9."/>
      <w:lvlJc w:val="left"/>
      <w:pPr>
        <w:tabs>
          <w:tab w:val="num" w:pos="5821"/>
        </w:tabs>
        <w:ind w:left="5461" w:hanging="1440"/>
      </w:pPr>
      <w:rPr>
        <w:rFonts w:hint="eastAsia"/>
      </w:rPr>
    </w:lvl>
  </w:abstractNum>
  <w:abstractNum w:abstractNumId="8">
    <w:nsid w:val="0FA3178F"/>
    <w:multiLevelType w:val="singleLevel"/>
    <w:tmpl w:val="0FA3178F"/>
    <w:lvl w:ilvl="0">
      <w:start w:val="1"/>
      <w:numFmt w:val="decimal"/>
      <w:suff w:val="space"/>
      <w:lvlText w:val="%1)"/>
      <w:lvlJc w:val="left"/>
    </w:lvl>
  </w:abstractNum>
  <w:abstractNum w:abstractNumId="9">
    <w:nsid w:val="110C20F9"/>
    <w:multiLevelType w:val="multilevel"/>
    <w:tmpl w:val="F30A912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pStyle w:val="40519"/>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1536730A"/>
    <w:multiLevelType w:val="singleLevel"/>
    <w:tmpl w:val="7EDEB01C"/>
    <w:lvl w:ilvl="0">
      <w:start w:val="1"/>
      <w:numFmt w:val="upperLetter"/>
      <w:pStyle w:val="a5"/>
      <w:lvlText w:val="附录%1"/>
      <w:lvlJc w:val="left"/>
      <w:pPr>
        <w:tabs>
          <w:tab w:val="num" w:pos="720"/>
        </w:tabs>
        <w:ind w:left="680" w:hanging="680"/>
      </w:pPr>
      <w:rPr>
        <w:rFonts w:hint="eastAsia"/>
      </w:rPr>
    </w:lvl>
  </w:abstractNum>
  <w:abstractNum w:abstractNumId="11">
    <w:nsid w:val="185C28C1"/>
    <w:multiLevelType w:val="hybridMultilevel"/>
    <w:tmpl w:val="3A80A6EE"/>
    <w:lvl w:ilvl="0" w:tplc="69D6D80A">
      <w:start w:val="1"/>
      <w:numFmt w:val="chineseCountingThousand"/>
      <w:lvlText w:val="%1、"/>
      <w:lvlJc w:val="left"/>
      <w:pPr>
        <w:ind w:left="562"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71067C"/>
    <w:multiLevelType w:val="multilevel"/>
    <w:tmpl w:val="B1DA83EA"/>
    <w:lvl w:ilvl="0">
      <w:start w:val="1"/>
      <w:numFmt w:val="decimal"/>
      <w:pStyle w:val="jhTitle1"/>
      <w:isLgl/>
      <w:lvlText w:val="第%1章 "/>
      <w:lvlJc w:val="left"/>
      <w:pPr>
        <w:tabs>
          <w:tab w:val="num" w:pos="1134"/>
        </w:tabs>
        <w:ind w:left="851" w:hanging="851"/>
      </w:pPr>
      <w:rPr>
        <w:rFonts w:hint="eastAsia"/>
      </w:rPr>
    </w:lvl>
    <w:lvl w:ilvl="1">
      <w:start w:val="1"/>
      <w:numFmt w:val="decimal"/>
      <w:isLgl/>
      <w:lvlText w:val="%1.%2 "/>
      <w:lvlJc w:val="left"/>
      <w:pPr>
        <w:tabs>
          <w:tab w:val="num" w:pos="1134"/>
        </w:tabs>
        <w:ind w:left="851" w:hanging="851"/>
      </w:pPr>
      <w:rPr>
        <w:rFonts w:hint="eastAsia"/>
      </w:rPr>
    </w:lvl>
    <w:lvl w:ilvl="2">
      <w:start w:val="1"/>
      <w:numFmt w:val="decimal"/>
      <w:pStyle w:val="jhTitle3"/>
      <w:isLgl/>
      <w:lvlText w:val="%1.%2.%3 "/>
      <w:lvlJc w:val="left"/>
      <w:pPr>
        <w:tabs>
          <w:tab w:val="num" w:pos="1134"/>
        </w:tabs>
        <w:ind w:left="851" w:hanging="851"/>
      </w:pPr>
      <w:rPr>
        <w:rFonts w:hint="eastAsia"/>
      </w:rPr>
    </w:lvl>
    <w:lvl w:ilvl="3">
      <w:start w:val="1"/>
      <w:numFmt w:val="decimal"/>
      <w:pStyle w:val="jhTitle4"/>
      <w:isLgl/>
      <w:lvlText w:val="%1.%2.%3.%4 "/>
      <w:lvlJc w:val="left"/>
      <w:pPr>
        <w:tabs>
          <w:tab w:val="num" w:pos="1134"/>
        </w:tabs>
        <w:ind w:left="851" w:hanging="851"/>
      </w:pPr>
      <w:rPr>
        <w:rFonts w:hint="eastAsia"/>
      </w:rPr>
    </w:lvl>
    <w:lvl w:ilvl="4">
      <w:start w:val="1"/>
      <w:numFmt w:val="decimal"/>
      <w:pStyle w:val="jhTitle5"/>
      <w:isLgl/>
      <w:lvlText w:val="%1.%2.%3.%4.%5 "/>
      <w:lvlJc w:val="left"/>
      <w:pPr>
        <w:tabs>
          <w:tab w:val="num" w:pos="1134"/>
        </w:tabs>
        <w:ind w:left="851" w:hanging="851"/>
      </w:pPr>
      <w:rPr>
        <w:rFonts w:hint="eastAsia"/>
      </w:rPr>
    </w:lvl>
    <w:lvl w:ilvl="5">
      <w:start w:val="1"/>
      <w:numFmt w:val="decimal"/>
      <w:isLgl/>
      <w:lvlText w:val="%1.%2.%3.%4.%5.%6"/>
      <w:lvlJc w:val="left"/>
      <w:pPr>
        <w:tabs>
          <w:tab w:val="num" w:pos="1134"/>
        </w:tabs>
        <w:ind w:left="851" w:hanging="85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22CF0F0C"/>
    <w:multiLevelType w:val="hybridMultilevel"/>
    <w:tmpl w:val="ED7A0B96"/>
    <w:lvl w:ilvl="0" w:tplc="04090001">
      <w:start w:val="1"/>
      <w:numFmt w:val="bullet"/>
      <w:pStyle w:val="33level3PIM3H3Level3Headh3sect123"/>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2B3088"/>
    <w:multiLevelType w:val="hybridMultilevel"/>
    <w:tmpl w:val="0A4695B2"/>
    <w:lvl w:ilvl="0" w:tplc="04090001">
      <w:start w:val="1"/>
      <w:numFmt w:val="bullet"/>
      <w:pStyle w:val="my41"/>
      <w:lvlText w:val=""/>
      <w:lvlJc w:val="left"/>
      <w:pPr>
        <w:tabs>
          <w:tab w:val="num" w:pos="420"/>
        </w:tabs>
        <w:ind w:left="420" w:hanging="420"/>
      </w:pPr>
      <w:rPr>
        <w:rFonts w:ascii="Wingdings" w:hAnsi="Wingdings" w:hint="default"/>
        <w:b w:val="0"/>
        <w:i w:val="0"/>
        <w:sz w:val="24"/>
        <w:szCs w:val="24"/>
      </w:rPr>
    </w:lvl>
    <w:lvl w:ilvl="1" w:tplc="04090003">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5">
    <w:nsid w:val="2AD20630"/>
    <w:multiLevelType w:val="hybridMultilevel"/>
    <w:tmpl w:val="8E30502C"/>
    <w:lvl w:ilvl="0" w:tplc="04090011">
      <w:start w:val="1"/>
      <w:numFmt w:val="bullet"/>
      <w:pStyle w:val="Bullet2"/>
      <w:lvlText w:val="-"/>
      <w:lvlJc w:val="left"/>
      <w:pPr>
        <w:tabs>
          <w:tab w:val="num" w:pos="4536"/>
        </w:tabs>
        <w:ind w:left="4536" w:hanging="360"/>
      </w:pPr>
      <w:rPr>
        <w:rFonts w:ascii="宋体" w:eastAsia="宋体" w:hAnsi="Wingdings" w:hint="eastAsia"/>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2C9E6618"/>
    <w:multiLevelType w:val="hybridMultilevel"/>
    <w:tmpl w:val="98F687AA"/>
    <w:lvl w:ilvl="0" w:tplc="02862CCA">
      <w:start w:val="1"/>
      <w:numFmt w:val="decimal"/>
      <w:pStyle w:val="0512"/>
      <w:lvlText w:val="（%1）"/>
      <w:lvlJc w:val="left"/>
      <w:pPr>
        <w:tabs>
          <w:tab w:val="num" w:pos="1145"/>
        </w:tabs>
        <w:ind w:left="1145" w:hanging="720"/>
      </w:pPr>
      <w:rPr>
        <w:rFonts w:ascii="仿宋_GB2312" w:eastAsia="仿宋_GB2312"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A3B87686">
      <w:start w:val="1"/>
      <w:numFmt w:val="bullet"/>
      <w:lvlText w:val=""/>
      <w:lvlJc w:val="left"/>
      <w:pPr>
        <w:tabs>
          <w:tab w:val="num" w:pos="1265"/>
        </w:tabs>
        <w:ind w:left="1265" w:hanging="420"/>
      </w:pPr>
      <w:rPr>
        <w:rFonts w:ascii="Wingdings" w:hAnsi="Wingdings" w:hint="default"/>
      </w:rPr>
    </w:lvl>
    <w:lvl w:ilvl="2" w:tplc="649AE4D6" w:tentative="1">
      <w:start w:val="1"/>
      <w:numFmt w:val="bullet"/>
      <w:lvlText w:val=""/>
      <w:lvlJc w:val="left"/>
      <w:pPr>
        <w:tabs>
          <w:tab w:val="num" w:pos="1685"/>
        </w:tabs>
        <w:ind w:left="1685" w:hanging="420"/>
      </w:pPr>
      <w:rPr>
        <w:rFonts w:ascii="Wingdings" w:hAnsi="Wingdings" w:hint="default"/>
      </w:rPr>
    </w:lvl>
    <w:lvl w:ilvl="3" w:tplc="9E327552" w:tentative="1">
      <w:start w:val="1"/>
      <w:numFmt w:val="bullet"/>
      <w:lvlText w:val=""/>
      <w:lvlJc w:val="left"/>
      <w:pPr>
        <w:tabs>
          <w:tab w:val="num" w:pos="2105"/>
        </w:tabs>
        <w:ind w:left="2105" w:hanging="420"/>
      </w:pPr>
      <w:rPr>
        <w:rFonts w:ascii="Wingdings" w:hAnsi="Wingdings" w:hint="default"/>
      </w:rPr>
    </w:lvl>
    <w:lvl w:ilvl="4" w:tplc="372E35BC" w:tentative="1">
      <w:start w:val="1"/>
      <w:numFmt w:val="bullet"/>
      <w:lvlText w:val=""/>
      <w:lvlJc w:val="left"/>
      <w:pPr>
        <w:tabs>
          <w:tab w:val="num" w:pos="2525"/>
        </w:tabs>
        <w:ind w:left="2525" w:hanging="420"/>
      </w:pPr>
      <w:rPr>
        <w:rFonts w:ascii="Wingdings" w:hAnsi="Wingdings" w:hint="default"/>
      </w:rPr>
    </w:lvl>
    <w:lvl w:ilvl="5" w:tplc="F61C3FE4" w:tentative="1">
      <w:start w:val="1"/>
      <w:numFmt w:val="bullet"/>
      <w:lvlText w:val=""/>
      <w:lvlJc w:val="left"/>
      <w:pPr>
        <w:tabs>
          <w:tab w:val="num" w:pos="2945"/>
        </w:tabs>
        <w:ind w:left="2945" w:hanging="420"/>
      </w:pPr>
      <w:rPr>
        <w:rFonts w:ascii="Wingdings" w:hAnsi="Wingdings" w:hint="default"/>
      </w:rPr>
    </w:lvl>
    <w:lvl w:ilvl="6" w:tplc="74FEB282" w:tentative="1">
      <w:start w:val="1"/>
      <w:numFmt w:val="bullet"/>
      <w:lvlText w:val=""/>
      <w:lvlJc w:val="left"/>
      <w:pPr>
        <w:tabs>
          <w:tab w:val="num" w:pos="3365"/>
        </w:tabs>
        <w:ind w:left="3365" w:hanging="420"/>
      </w:pPr>
      <w:rPr>
        <w:rFonts w:ascii="Wingdings" w:hAnsi="Wingdings" w:hint="default"/>
      </w:rPr>
    </w:lvl>
    <w:lvl w:ilvl="7" w:tplc="BA6A1C76" w:tentative="1">
      <w:start w:val="1"/>
      <w:numFmt w:val="bullet"/>
      <w:lvlText w:val=""/>
      <w:lvlJc w:val="left"/>
      <w:pPr>
        <w:tabs>
          <w:tab w:val="num" w:pos="3785"/>
        </w:tabs>
        <w:ind w:left="3785" w:hanging="420"/>
      </w:pPr>
      <w:rPr>
        <w:rFonts w:ascii="Wingdings" w:hAnsi="Wingdings" w:hint="default"/>
      </w:rPr>
    </w:lvl>
    <w:lvl w:ilvl="8" w:tplc="214A58A2" w:tentative="1">
      <w:start w:val="1"/>
      <w:numFmt w:val="bullet"/>
      <w:lvlText w:val=""/>
      <w:lvlJc w:val="left"/>
      <w:pPr>
        <w:tabs>
          <w:tab w:val="num" w:pos="4205"/>
        </w:tabs>
        <w:ind w:left="4205" w:hanging="420"/>
      </w:pPr>
      <w:rPr>
        <w:rFonts w:ascii="Wingdings" w:hAnsi="Wingdings" w:hint="default"/>
      </w:rPr>
    </w:lvl>
  </w:abstractNum>
  <w:abstractNum w:abstractNumId="17">
    <w:nsid w:val="34D63E49"/>
    <w:multiLevelType w:val="hybridMultilevel"/>
    <w:tmpl w:val="10BEBC9C"/>
    <w:lvl w:ilvl="0" w:tplc="FFFFFFFF">
      <w:start w:val="1"/>
      <w:numFmt w:val="bullet"/>
      <w:pStyle w:val="bullet1"/>
      <w:lvlText w:val=""/>
      <w:lvlJc w:val="left"/>
      <w:pPr>
        <w:tabs>
          <w:tab w:val="num" w:pos="1140"/>
        </w:tabs>
        <w:ind w:left="1140" w:hanging="42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color w:val="auto"/>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398A102A"/>
    <w:multiLevelType w:val="multilevel"/>
    <w:tmpl w:val="5AB4353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pStyle w:val="6PIM6BOD4BulletlistH6h6h61heading61L6LegalLe"/>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39B62F5B"/>
    <w:multiLevelType w:val="hybridMultilevel"/>
    <w:tmpl w:val="BDEC7952"/>
    <w:lvl w:ilvl="0" w:tplc="CFFA3EA4">
      <w:start w:val="1"/>
      <w:numFmt w:val="decimal"/>
      <w:pStyle w:val="2"/>
      <w:lvlText w:val="%1. "/>
      <w:lvlJc w:val="left"/>
      <w:pPr>
        <w:tabs>
          <w:tab w:val="num" w:pos="620"/>
        </w:tabs>
        <w:ind w:left="620" w:hanging="420"/>
      </w:pPr>
      <w:rPr>
        <w:rFonts w:hint="eastAsia"/>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E452EDE"/>
    <w:multiLevelType w:val="singleLevel"/>
    <w:tmpl w:val="293C69B4"/>
    <w:lvl w:ilvl="0">
      <w:start w:val="1"/>
      <w:numFmt w:val="bullet"/>
      <w:pStyle w:val="Numberedlist31"/>
      <w:lvlText w:val=""/>
      <w:lvlJc w:val="left"/>
      <w:pPr>
        <w:tabs>
          <w:tab w:val="num" w:pos="720"/>
        </w:tabs>
        <w:ind w:left="720" w:hanging="360"/>
      </w:pPr>
      <w:rPr>
        <w:rFonts w:ascii="Symbol" w:hAnsi="Symbol" w:hint="default"/>
        <w:b w:val="0"/>
        <w:i w:val="0"/>
        <w:sz w:val="20"/>
      </w:rPr>
    </w:lvl>
  </w:abstractNum>
  <w:abstractNum w:abstractNumId="21">
    <w:nsid w:val="407E65F9"/>
    <w:multiLevelType w:val="hybridMultilevel"/>
    <w:tmpl w:val="0C2650B4"/>
    <w:lvl w:ilvl="0" w:tplc="0A3E4842">
      <w:start w:val="1"/>
      <w:numFmt w:val="none"/>
      <w:pStyle w:val="a6"/>
      <w:lvlText w:val="%1·　"/>
      <w:lvlJc w:val="left"/>
      <w:pPr>
        <w:tabs>
          <w:tab w:val="num" w:pos="1140"/>
        </w:tabs>
        <w:ind w:left="737" w:hanging="317"/>
      </w:pPr>
      <w:rPr>
        <w:rFonts w:ascii="宋体" w:eastAsia="宋体" w:hAnsi="Times New Roman" w:hint="eastAsia"/>
        <w:b w:val="0"/>
        <w:i w:val="0"/>
        <w:sz w:val="21"/>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2">
    <w:nsid w:val="43106F01"/>
    <w:multiLevelType w:val="hybridMultilevel"/>
    <w:tmpl w:val="63AAF2B0"/>
    <w:lvl w:ilvl="0" w:tplc="FFFFFFFF">
      <w:start w:val="1"/>
      <w:numFmt w:val="decimal"/>
      <w:pStyle w:val="1"/>
      <w:lvlText w:val="%1)"/>
      <w:lvlJc w:val="left"/>
      <w:pPr>
        <w:tabs>
          <w:tab w:val="num" w:pos="817"/>
        </w:tabs>
        <w:ind w:left="817"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3">
    <w:nsid w:val="43D36B34"/>
    <w:multiLevelType w:val="singleLevel"/>
    <w:tmpl w:val="43D36B34"/>
    <w:lvl w:ilvl="0">
      <w:start w:val="1"/>
      <w:numFmt w:val="decimal"/>
      <w:suff w:val="nothing"/>
      <w:lvlText w:val="%1、"/>
      <w:lvlJc w:val="left"/>
    </w:lvl>
  </w:abstractNum>
  <w:abstractNum w:abstractNumId="24">
    <w:nsid w:val="48B16CF0"/>
    <w:multiLevelType w:val="multilevel"/>
    <w:tmpl w:val="CFF22CD0"/>
    <w:lvl w:ilvl="0">
      <w:start w:val="1"/>
      <w:numFmt w:val="decimal"/>
      <w:pStyle w:val="ExLn3"/>
      <w:lvlText w:val="Fig %1."/>
      <w:lvlJc w:val="left"/>
      <w:pPr>
        <w:tabs>
          <w:tab w:val="num" w:pos="1620"/>
        </w:tabs>
        <w:ind w:left="824" w:hanging="284"/>
      </w:pPr>
      <w:rPr>
        <w:rFonts w:ascii="Arial" w:hAnsi="Arial" w:hint="default"/>
        <w:caps w:val="0"/>
        <w:strike w:val="0"/>
        <w:dstrike w:val="0"/>
        <w:vanish w:val="0"/>
        <w:color w:val="000000"/>
        <w:vertAlign w:val="base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5">
    <w:nsid w:val="491A3A73"/>
    <w:multiLevelType w:val="multilevel"/>
    <w:tmpl w:val="AEDE128A"/>
    <w:lvl w:ilvl="0">
      <w:start w:val="1"/>
      <w:numFmt w:val="chineseCountingThousand"/>
      <w:lvlText w:val="%1"/>
      <w:lvlJc w:val="left"/>
      <w:pPr>
        <w:ind w:left="1806" w:firstLine="0"/>
      </w:pPr>
      <w:rPr>
        <w:rFonts w:hint="eastAsia"/>
      </w:rPr>
    </w:lvl>
    <w:lvl w:ilvl="1">
      <w:start w:val="1"/>
      <w:numFmt w:val="decimal"/>
      <w:isLgl/>
      <w:suff w:val="space"/>
      <w:lvlText w:val="%1.%2"/>
      <w:lvlJc w:val="left"/>
      <w:pPr>
        <w:ind w:left="568" w:firstLine="0"/>
      </w:pPr>
      <w:rPr>
        <w:rFonts w:hint="eastAsia"/>
      </w:rPr>
    </w:lvl>
    <w:lvl w:ilvl="2">
      <w:start w:val="1"/>
      <w:numFmt w:val="decimal"/>
      <w:pStyle w:val="31Heading3-oldh3H3level3PIM3Level3Head1"/>
      <w:isLgl/>
      <w:suff w:val="space"/>
      <w:lvlText w:val="%1.%2.%3"/>
      <w:lvlJc w:val="left"/>
      <w:pPr>
        <w:ind w:left="1806"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40"/>
      <w:isLgl/>
      <w:suff w:val="space"/>
      <w:lvlText w:val="%1.%2.%3.%4"/>
      <w:lvlJc w:val="left"/>
      <w:pPr>
        <w:ind w:left="993"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6">
    <w:nsid w:val="496E4D7B"/>
    <w:multiLevelType w:val="hybridMultilevel"/>
    <w:tmpl w:val="AA60AF7C"/>
    <w:lvl w:ilvl="0" w:tplc="FD94BFC4">
      <w:start w:val="1"/>
      <w:numFmt w:val="none"/>
      <w:pStyle w:val="a7"/>
      <w:lvlText w:val="%1注"/>
      <w:lvlJc w:val="left"/>
      <w:pPr>
        <w:tabs>
          <w:tab w:val="num" w:pos="900"/>
        </w:tabs>
        <w:ind w:left="900" w:hanging="500"/>
      </w:pPr>
      <w:rPr>
        <w:rFonts w:ascii="宋体" w:eastAsia="宋体" w:hAnsi="Times New Roman" w:hint="eastAsia"/>
        <w:b w:val="0"/>
        <w:i w:val="0"/>
        <w:sz w:val="18"/>
      </w:rPr>
    </w:lvl>
    <w:lvl w:ilvl="1" w:tplc="43069ABA" w:tentative="1">
      <w:start w:val="1"/>
      <w:numFmt w:val="lowerLetter"/>
      <w:lvlText w:val="%2)"/>
      <w:lvlJc w:val="left"/>
      <w:pPr>
        <w:tabs>
          <w:tab w:val="num" w:pos="840"/>
        </w:tabs>
        <w:ind w:left="840" w:hanging="420"/>
      </w:pPr>
    </w:lvl>
    <w:lvl w:ilvl="2" w:tplc="6BE21470" w:tentative="1">
      <w:start w:val="1"/>
      <w:numFmt w:val="lowerRoman"/>
      <w:lvlText w:val="%3."/>
      <w:lvlJc w:val="right"/>
      <w:pPr>
        <w:tabs>
          <w:tab w:val="num" w:pos="1260"/>
        </w:tabs>
        <w:ind w:left="1260" w:hanging="420"/>
      </w:pPr>
    </w:lvl>
    <w:lvl w:ilvl="3" w:tplc="57C0EDB4" w:tentative="1">
      <w:start w:val="1"/>
      <w:numFmt w:val="decimal"/>
      <w:lvlText w:val="%4."/>
      <w:lvlJc w:val="left"/>
      <w:pPr>
        <w:tabs>
          <w:tab w:val="num" w:pos="1680"/>
        </w:tabs>
        <w:ind w:left="1680" w:hanging="420"/>
      </w:pPr>
    </w:lvl>
    <w:lvl w:ilvl="4" w:tplc="AD426C5E" w:tentative="1">
      <w:start w:val="1"/>
      <w:numFmt w:val="lowerLetter"/>
      <w:lvlText w:val="%5)"/>
      <w:lvlJc w:val="left"/>
      <w:pPr>
        <w:tabs>
          <w:tab w:val="num" w:pos="2100"/>
        </w:tabs>
        <w:ind w:left="2100" w:hanging="420"/>
      </w:pPr>
    </w:lvl>
    <w:lvl w:ilvl="5" w:tplc="E7EA8910" w:tentative="1">
      <w:start w:val="1"/>
      <w:numFmt w:val="lowerRoman"/>
      <w:lvlText w:val="%6."/>
      <w:lvlJc w:val="right"/>
      <w:pPr>
        <w:tabs>
          <w:tab w:val="num" w:pos="2520"/>
        </w:tabs>
        <w:ind w:left="2520" w:hanging="420"/>
      </w:pPr>
    </w:lvl>
    <w:lvl w:ilvl="6" w:tplc="BE6E3910" w:tentative="1">
      <w:start w:val="1"/>
      <w:numFmt w:val="decimal"/>
      <w:lvlText w:val="%7."/>
      <w:lvlJc w:val="left"/>
      <w:pPr>
        <w:tabs>
          <w:tab w:val="num" w:pos="2940"/>
        </w:tabs>
        <w:ind w:left="2940" w:hanging="420"/>
      </w:pPr>
    </w:lvl>
    <w:lvl w:ilvl="7" w:tplc="7AE04C0C" w:tentative="1">
      <w:start w:val="1"/>
      <w:numFmt w:val="lowerLetter"/>
      <w:lvlText w:val="%8)"/>
      <w:lvlJc w:val="left"/>
      <w:pPr>
        <w:tabs>
          <w:tab w:val="num" w:pos="3360"/>
        </w:tabs>
        <w:ind w:left="3360" w:hanging="420"/>
      </w:pPr>
    </w:lvl>
    <w:lvl w:ilvl="8" w:tplc="E3D61020" w:tentative="1">
      <w:start w:val="1"/>
      <w:numFmt w:val="lowerRoman"/>
      <w:lvlText w:val="%9."/>
      <w:lvlJc w:val="right"/>
      <w:pPr>
        <w:tabs>
          <w:tab w:val="num" w:pos="3780"/>
        </w:tabs>
        <w:ind w:left="3780" w:hanging="420"/>
      </w:pPr>
    </w:lvl>
  </w:abstractNum>
  <w:abstractNum w:abstractNumId="27">
    <w:nsid w:val="4A125D4D"/>
    <w:multiLevelType w:val="hybridMultilevel"/>
    <w:tmpl w:val="65A6125C"/>
    <w:lvl w:ilvl="0" w:tplc="CCE05A7E">
      <w:start w:val="1"/>
      <w:numFmt w:val="bullet"/>
      <w:pStyle w:val="Bullet10"/>
      <w:lvlText w:val=""/>
      <w:lvlJc w:val="left"/>
      <w:pPr>
        <w:tabs>
          <w:tab w:val="num" w:pos="1020"/>
        </w:tabs>
        <w:ind w:left="1020" w:hanging="360"/>
      </w:pPr>
      <w:rPr>
        <w:rFonts w:ascii="Wingdings" w:hAnsi="Wingdings" w:hint="default"/>
      </w:rPr>
    </w:lvl>
    <w:lvl w:ilvl="1" w:tplc="26F4CAEC" w:tentative="1">
      <w:start w:val="1"/>
      <w:numFmt w:val="bullet"/>
      <w:lvlText w:val="o"/>
      <w:lvlJc w:val="left"/>
      <w:pPr>
        <w:tabs>
          <w:tab w:val="num" w:pos="1440"/>
        </w:tabs>
        <w:ind w:left="1440" w:hanging="360"/>
      </w:pPr>
      <w:rPr>
        <w:rFonts w:ascii="Courier New" w:hAnsi="Courier New" w:hint="default"/>
      </w:rPr>
    </w:lvl>
    <w:lvl w:ilvl="2" w:tplc="69BCD26E" w:tentative="1">
      <w:start w:val="1"/>
      <w:numFmt w:val="bullet"/>
      <w:lvlText w:val=""/>
      <w:lvlJc w:val="left"/>
      <w:pPr>
        <w:tabs>
          <w:tab w:val="num" w:pos="2160"/>
        </w:tabs>
        <w:ind w:left="2160" w:hanging="360"/>
      </w:pPr>
      <w:rPr>
        <w:rFonts w:ascii="Wingdings" w:hAnsi="Wingdings" w:hint="default"/>
      </w:rPr>
    </w:lvl>
    <w:lvl w:ilvl="3" w:tplc="550295EA" w:tentative="1">
      <w:start w:val="1"/>
      <w:numFmt w:val="bullet"/>
      <w:lvlText w:val=""/>
      <w:lvlJc w:val="left"/>
      <w:pPr>
        <w:tabs>
          <w:tab w:val="num" w:pos="2880"/>
        </w:tabs>
        <w:ind w:left="2880" w:hanging="360"/>
      </w:pPr>
      <w:rPr>
        <w:rFonts w:ascii="Symbol" w:hAnsi="Symbol" w:hint="default"/>
      </w:rPr>
    </w:lvl>
    <w:lvl w:ilvl="4" w:tplc="C0AAE40E" w:tentative="1">
      <w:start w:val="1"/>
      <w:numFmt w:val="bullet"/>
      <w:lvlText w:val="o"/>
      <w:lvlJc w:val="left"/>
      <w:pPr>
        <w:tabs>
          <w:tab w:val="num" w:pos="3600"/>
        </w:tabs>
        <w:ind w:left="3600" w:hanging="360"/>
      </w:pPr>
      <w:rPr>
        <w:rFonts w:ascii="Courier New" w:hAnsi="Courier New" w:hint="default"/>
      </w:rPr>
    </w:lvl>
    <w:lvl w:ilvl="5" w:tplc="A6E88F10" w:tentative="1">
      <w:start w:val="1"/>
      <w:numFmt w:val="bullet"/>
      <w:lvlText w:val=""/>
      <w:lvlJc w:val="left"/>
      <w:pPr>
        <w:tabs>
          <w:tab w:val="num" w:pos="4320"/>
        </w:tabs>
        <w:ind w:left="4320" w:hanging="360"/>
      </w:pPr>
      <w:rPr>
        <w:rFonts w:ascii="Wingdings" w:hAnsi="Wingdings" w:hint="default"/>
      </w:rPr>
    </w:lvl>
    <w:lvl w:ilvl="6" w:tplc="F7CE5054" w:tentative="1">
      <w:start w:val="1"/>
      <w:numFmt w:val="bullet"/>
      <w:lvlText w:val=""/>
      <w:lvlJc w:val="left"/>
      <w:pPr>
        <w:tabs>
          <w:tab w:val="num" w:pos="5040"/>
        </w:tabs>
        <w:ind w:left="5040" w:hanging="360"/>
      </w:pPr>
      <w:rPr>
        <w:rFonts w:ascii="Symbol" w:hAnsi="Symbol" w:hint="default"/>
      </w:rPr>
    </w:lvl>
    <w:lvl w:ilvl="7" w:tplc="0D723EA4" w:tentative="1">
      <w:start w:val="1"/>
      <w:numFmt w:val="bullet"/>
      <w:lvlText w:val="o"/>
      <w:lvlJc w:val="left"/>
      <w:pPr>
        <w:tabs>
          <w:tab w:val="num" w:pos="5760"/>
        </w:tabs>
        <w:ind w:left="5760" w:hanging="360"/>
      </w:pPr>
      <w:rPr>
        <w:rFonts w:ascii="Courier New" w:hAnsi="Courier New" w:hint="default"/>
      </w:rPr>
    </w:lvl>
    <w:lvl w:ilvl="8" w:tplc="7C8682CE" w:tentative="1">
      <w:start w:val="1"/>
      <w:numFmt w:val="bullet"/>
      <w:lvlText w:val=""/>
      <w:lvlJc w:val="left"/>
      <w:pPr>
        <w:tabs>
          <w:tab w:val="num" w:pos="6480"/>
        </w:tabs>
        <w:ind w:left="6480" w:hanging="360"/>
      </w:pPr>
      <w:rPr>
        <w:rFonts w:ascii="Wingdings" w:hAnsi="Wingdings" w:hint="default"/>
      </w:rPr>
    </w:lvl>
  </w:abstractNum>
  <w:abstractNum w:abstractNumId="28">
    <w:nsid w:val="4CA763EE"/>
    <w:multiLevelType w:val="hybridMultilevel"/>
    <w:tmpl w:val="AAF04726"/>
    <w:lvl w:ilvl="0" w:tplc="FFFFFFFF">
      <w:start w:val="1"/>
      <w:numFmt w:val="bullet"/>
      <w:pStyle w:val="B"/>
      <w:lvlText w:val=""/>
      <w:lvlJc w:val="left"/>
      <w:pPr>
        <w:tabs>
          <w:tab w:val="num" w:pos="620"/>
        </w:tabs>
        <w:ind w:left="6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nsid w:val="53FB79CB"/>
    <w:multiLevelType w:val="hybridMultilevel"/>
    <w:tmpl w:val="857EA680"/>
    <w:lvl w:ilvl="0" w:tplc="04090011">
      <w:start w:val="1"/>
      <w:numFmt w:val="decimal"/>
      <w:pStyle w:val="Char"/>
      <w:lvlText w:val="图 %1."/>
      <w:lvlJc w:val="left"/>
      <w:pPr>
        <w:tabs>
          <w:tab w:val="num" w:pos="6540"/>
        </w:tabs>
        <w:ind w:left="6540" w:hanging="420"/>
      </w:pPr>
      <w:rPr>
        <w:rFonts w:hint="eastAsia"/>
        <w:sz w:val="21"/>
        <w:szCs w:val="21"/>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5D3FFA"/>
    <w:multiLevelType w:val="multilevel"/>
    <w:tmpl w:val="4802EC8E"/>
    <w:styleLink w:val="a8"/>
    <w:lvl w:ilvl="0">
      <w:start w:val="1"/>
      <w:numFmt w:val="decimal"/>
      <w:lvlText w:val="图%1. "/>
      <w:lvlJc w:val="left"/>
      <w:pPr>
        <w:tabs>
          <w:tab w:val="num" w:pos="420"/>
        </w:tabs>
        <w:ind w:left="420" w:hanging="420"/>
      </w:pPr>
      <w:rPr>
        <w:rFonts w:eastAsia="宋体"/>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557C2AF5"/>
    <w:multiLevelType w:val="multilevel"/>
    <w:tmpl w:val="86EA3696"/>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594915A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nsid w:val="5A692D80"/>
    <w:multiLevelType w:val="hybridMultilevel"/>
    <w:tmpl w:val="6958B76E"/>
    <w:lvl w:ilvl="0" w:tplc="EDB86996">
      <w:start w:val="1"/>
      <w:numFmt w:val="decimal"/>
      <w:pStyle w:val="b2"/>
      <w:lvlText w:val="%1)"/>
      <w:lvlJc w:val="left"/>
      <w:pPr>
        <w:tabs>
          <w:tab w:val="num" w:pos="794"/>
        </w:tabs>
        <w:ind w:left="794" w:hanging="397"/>
      </w:pPr>
      <w:rPr>
        <w:rFonts w:hint="eastAsia"/>
      </w:rPr>
    </w:lvl>
    <w:lvl w:ilvl="1" w:tplc="2B2E033E">
      <w:start w:val="7"/>
      <w:numFmt w:val="decimal"/>
      <w:lvlText w:val="%2."/>
      <w:lvlJc w:val="left"/>
      <w:pPr>
        <w:tabs>
          <w:tab w:val="num" w:pos="503"/>
        </w:tabs>
        <w:ind w:left="503" w:hanging="420"/>
      </w:pPr>
      <w:rPr>
        <w:rFonts w:hint="eastAsia"/>
      </w:rPr>
    </w:lvl>
    <w:lvl w:ilvl="2" w:tplc="A59CC4A0" w:tentative="1">
      <w:start w:val="1"/>
      <w:numFmt w:val="lowerRoman"/>
      <w:lvlText w:val="%3."/>
      <w:lvlJc w:val="right"/>
      <w:pPr>
        <w:tabs>
          <w:tab w:val="num" w:pos="923"/>
        </w:tabs>
        <w:ind w:left="923" w:hanging="420"/>
      </w:pPr>
    </w:lvl>
    <w:lvl w:ilvl="3" w:tplc="AE0C8C6C" w:tentative="1">
      <w:start w:val="1"/>
      <w:numFmt w:val="decimal"/>
      <w:lvlText w:val="%4."/>
      <w:lvlJc w:val="left"/>
      <w:pPr>
        <w:tabs>
          <w:tab w:val="num" w:pos="1343"/>
        </w:tabs>
        <w:ind w:left="1343" w:hanging="420"/>
      </w:pPr>
    </w:lvl>
    <w:lvl w:ilvl="4" w:tplc="74AEC84E" w:tentative="1">
      <w:start w:val="1"/>
      <w:numFmt w:val="lowerLetter"/>
      <w:lvlText w:val="%5)"/>
      <w:lvlJc w:val="left"/>
      <w:pPr>
        <w:tabs>
          <w:tab w:val="num" w:pos="1763"/>
        </w:tabs>
        <w:ind w:left="1763" w:hanging="420"/>
      </w:pPr>
    </w:lvl>
    <w:lvl w:ilvl="5" w:tplc="D74AB908" w:tentative="1">
      <w:start w:val="1"/>
      <w:numFmt w:val="lowerRoman"/>
      <w:lvlText w:val="%6."/>
      <w:lvlJc w:val="right"/>
      <w:pPr>
        <w:tabs>
          <w:tab w:val="num" w:pos="2183"/>
        </w:tabs>
        <w:ind w:left="2183" w:hanging="420"/>
      </w:pPr>
    </w:lvl>
    <w:lvl w:ilvl="6" w:tplc="FE884E00" w:tentative="1">
      <w:start w:val="1"/>
      <w:numFmt w:val="decimal"/>
      <w:lvlText w:val="%7."/>
      <w:lvlJc w:val="left"/>
      <w:pPr>
        <w:tabs>
          <w:tab w:val="num" w:pos="2603"/>
        </w:tabs>
        <w:ind w:left="2603" w:hanging="420"/>
      </w:pPr>
    </w:lvl>
    <w:lvl w:ilvl="7" w:tplc="AB90304E" w:tentative="1">
      <w:start w:val="1"/>
      <w:numFmt w:val="lowerLetter"/>
      <w:lvlText w:val="%8)"/>
      <w:lvlJc w:val="left"/>
      <w:pPr>
        <w:tabs>
          <w:tab w:val="num" w:pos="3023"/>
        </w:tabs>
        <w:ind w:left="3023" w:hanging="420"/>
      </w:pPr>
    </w:lvl>
    <w:lvl w:ilvl="8" w:tplc="9E280954" w:tentative="1">
      <w:start w:val="1"/>
      <w:numFmt w:val="lowerRoman"/>
      <w:lvlText w:val="%9."/>
      <w:lvlJc w:val="right"/>
      <w:pPr>
        <w:tabs>
          <w:tab w:val="num" w:pos="3443"/>
        </w:tabs>
        <w:ind w:left="3443" w:hanging="420"/>
      </w:pPr>
    </w:lvl>
  </w:abstractNum>
  <w:abstractNum w:abstractNumId="34">
    <w:nsid w:val="60DD3C0D"/>
    <w:multiLevelType w:val="hybridMultilevel"/>
    <w:tmpl w:val="B288A4B2"/>
    <w:lvl w:ilvl="0" w:tplc="0409000F">
      <w:start w:val="1"/>
      <w:numFmt w:val="decimal"/>
      <w:pStyle w:val="2156"/>
      <w:lvlText w:val="%1."/>
      <w:lvlJc w:val="left"/>
      <w:pPr>
        <w:tabs>
          <w:tab w:val="num" w:pos="482"/>
        </w:tabs>
        <w:ind w:left="482" w:hanging="482"/>
      </w:pPr>
      <w:rPr>
        <w:rFonts w:eastAsia="宋体" w:hint="eastAsia"/>
        <w:b w:val="0"/>
        <w:i w:val="0"/>
        <w:sz w:val="24"/>
      </w:rPr>
    </w:lvl>
    <w:lvl w:ilvl="1" w:tplc="04090019" w:tentative="1">
      <w:start w:val="1"/>
      <w:numFmt w:val="lowerLetter"/>
      <w:lvlText w:val="%2)"/>
      <w:lvlJc w:val="left"/>
      <w:pPr>
        <w:tabs>
          <w:tab w:val="num" w:pos="358"/>
        </w:tabs>
        <w:ind w:left="358" w:hanging="420"/>
      </w:pPr>
    </w:lvl>
    <w:lvl w:ilvl="2" w:tplc="0409001B">
      <w:start w:val="1"/>
      <w:numFmt w:val="lowerRoman"/>
      <w:lvlText w:val="%3."/>
      <w:lvlJc w:val="right"/>
      <w:pPr>
        <w:tabs>
          <w:tab w:val="num" w:pos="778"/>
        </w:tabs>
        <w:ind w:left="778" w:hanging="420"/>
      </w:pPr>
    </w:lvl>
    <w:lvl w:ilvl="3" w:tplc="0409000F" w:tentative="1">
      <w:start w:val="1"/>
      <w:numFmt w:val="decimal"/>
      <w:lvlText w:val="%4."/>
      <w:lvlJc w:val="left"/>
      <w:pPr>
        <w:tabs>
          <w:tab w:val="num" w:pos="1198"/>
        </w:tabs>
        <w:ind w:left="1198" w:hanging="420"/>
      </w:pPr>
    </w:lvl>
    <w:lvl w:ilvl="4" w:tplc="04090019" w:tentative="1">
      <w:start w:val="1"/>
      <w:numFmt w:val="lowerLetter"/>
      <w:lvlText w:val="%5)"/>
      <w:lvlJc w:val="left"/>
      <w:pPr>
        <w:tabs>
          <w:tab w:val="num" w:pos="1618"/>
        </w:tabs>
        <w:ind w:left="1618" w:hanging="420"/>
      </w:pPr>
    </w:lvl>
    <w:lvl w:ilvl="5" w:tplc="0409001B" w:tentative="1">
      <w:start w:val="1"/>
      <w:numFmt w:val="lowerRoman"/>
      <w:lvlText w:val="%6."/>
      <w:lvlJc w:val="right"/>
      <w:pPr>
        <w:tabs>
          <w:tab w:val="num" w:pos="2038"/>
        </w:tabs>
        <w:ind w:left="2038" w:hanging="420"/>
      </w:pPr>
    </w:lvl>
    <w:lvl w:ilvl="6" w:tplc="0409000F" w:tentative="1">
      <w:start w:val="1"/>
      <w:numFmt w:val="decimal"/>
      <w:lvlText w:val="%7."/>
      <w:lvlJc w:val="left"/>
      <w:pPr>
        <w:tabs>
          <w:tab w:val="num" w:pos="2458"/>
        </w:tabs>
        <w:ind w:left="2458" w:hanging="420"/>
      </w:pPr>
    </w:lvl>
    <w:lvl w:ilvl="7" w:tplc="04090019" w:tentative="1">
      <w:start w:val="1"/>
      <w:numFmt w:val="lowerLetter"/>
      <w:lvlText w:val="%8)"/>
      <w:lvlJc w:val="left"/>
      <w:pPr>
        <w:tabs>
          <w:tab w:val="num" w:pos="2878"/>
        </w:tabs>
        <w:ind w:left="2878" w:hanging="420"/>
      </w:pPr>
    </w:lvl>
    <w:lvl w:ilvl="8" w:tplc="0409001B" w:tentative="1">
      <w:start w:val="1"/>
      <w:numFmt w:val="lowerRoman"/>
      <w:lvlText w:val="%9."/>
      <w:lvlJc w:val="right"/>
      <w:pPr>
        <w:tabs>
          <w:tab w:val="num" w:pos="3298"/>
        </w:tabs>
        <w:ind w:left="3298" w:hanging="420"/>
      </w:pPr>
    </w:lvl>
  </w:abstractNum>
  <w:abstractNum w:abstractNumId="35">
    <w:nsid w:val="61387023"/>
    <w:multiLevelType w:val="hybridMultilevel"/>
    <w:tmpl w:val="C0B8068C"/>
    <w:lvl w:ilvl="0" w:tplc="04090003">
      <w:start w:val="1"/>
      <w:numFmt w:val="decimal"/>
      <w:pStyle w:val="StyleHeading8BoldLeft051cmHanging1152c"/>
      <w:lvlText w:val="图 %1"/>
      <w:lvlJc w:val="left"/>
      <w:pPr>
        <w:tabs>
          <w:tab w:val="num" w:pos="708"/>
        </w:tabs>
        <w:ind w:left="708" w:hanging="420"/>
      </w:pPr>
      <w:rPr>
        <w:rFonts w:hint="eastAsia"/>
        <w:sz w:val="21"/>
        <w:szCs w:val="21"/>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5"/>
      <w:numFmt w:val="decimal"/>
      <w:lvlText w:val="%4)"/>
      <w:lvlJc w:val="left"/>
      <w:pPr>
        <w:tabs>
          <w:tab w:val="num" w:pos="1620"/>
        </w:tabs>
        <w:ind w:left="1620" w:hanging="360"/>
      </w:pPr>
      <w:rPr>
        <w:rFonts w:hint="default"/>
      </w:rPr>
    </w:lvl>
    <w:lvl w:ilvl="4" w:tplc="04090003">
      <w:start w:val="1"/>
      <w:numFmt w:val="lowerLetter"/>
      <w:lvlText w:val="%5)"/>
      <w:lvlJc w:val="left"/>
      <w:pPr>
        <w:tabs>
          <w:tab w:val="num" w:pos="2100"/>
        </w:tabs>
        <w:ind w:left="2100" w:hanging="420"/>
      </w:pPr>
    </w:lvl>
    <w:lvl w:ilvl="5" w:tplc="04090005">
      <w:start w:val="5"/>
      <w:numFmt w:val="bullet"/>
      <w:lvlText w:val="-"/>
      <w:lvlJc w:val="left"/>
      <w:pPr>
        <w:tabs>
          <w:tab w:val="num" w:pos="2460"/>
        </w:tabs>
        <w:ind w:left="2460" w:hanging="360"/>
      </w:pPr>
      <w:rPr>
        <w:rFonts w:ascii="Tahoma" w:eastAsia="宋体" w:hAnsi="Tahoma" w:cs="Tahoma" w:hint="default"/>
      </w:r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6">
    <w:nsid w:val="6314305D"/>
    <w:multiLevelType w:val="hybridMultilevel"/>
    <w:tmpl w:val="75EAF5E6"/>
    <w:lvl w:ilvl="0" w:tplc="08807F9E">
      <w:start w:val="1"/>
      <w:numFmt w:val="bullet"/>
      <w:pStyle w:val="Aa"/>
      <w:lvlText w:val=""/>
      <w:lvlJc w:val="left"/>
      <w:pPr>
        <w:tabs>
          <w:tab w:val="num" w:pos="620"/>
        </w:tabs>
        <w:ind w:left="6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nsid w:val="646260FA"/>
    <w:multiLevelType w:val="multilevel"/>
    <w:tmpl w:val="BBCC36EC"/>
    <w:lvl w:ilvl="0">
      <w:start w:val="1"/>
      <w:numFmt w:val="decimal"/>
      <w:pStyle w:val="a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nsid w:val="657D3FBC"/>
    <w:multiLevelType w:val="multilevel"/>
    <w:tmpl w:val="FD986406"/>
    <w:lvl w:ilvl="0">
      <w:start w:val="1"/>
      <w:numFmt w:val="upperLetter"/>
      <w:pStyle w:val="ac"/>
      <w:suff w:val="nothing"/>
      <w:lvlText w:val="附　录　%1"/>
      <w:lvlJc w:val="left"/>
      <w:pPr>
        <w:ind w:left="0" w:firstLine="0"/>
      </w:pPr>
      <w:rPr>
        <w:rFonts w:ascii="黑体" w:eastAsia="黑体" w:hAnsi="Times New Roman" w:hint="eastAsia"/>
        <w:b w:val="0"/>
        <w:i w:val="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9">
    <w:nsid w:val="670F7E71"/>
    <w:multiLevelType w:val="hybridMultilevel"/>
    <w:tmpl w:val="4C7A3F3C"/>
    <w:lvl w:ilvl="0" w:tplc="CCE05A7E">
      <w:start w:val="1"/>
      <w:numFmt w:val="bullet"/>
      <w:pStyle w:val="af3"/>
      <w:lvlText w:val=""/>
      <w:lvlJc w:val="left"/>
      <w:pPr>
        <w:tabs>
          <w:tab w:val="num" w:pos="964"/>
        </w:tabs>
        <w:ind w:left="964" w:hanging="482"/>
      </w:pPr>
      <w:rPr>
        <w:rFonts w:ascii="Wingdings" w:hAnsi="Wingdings" w:hint="default"/>
        <w:sz w:val="16"/>
      </w:rPr>
    </w:lvl>
    <w:lvl w:ilvl="1" w:tplc="26F4CAEC">
      <w:start w:val="1"/>
      <w:numFmt w:val="bullet"/>
      <w:lvlText w:val=""/>
      <w:lvlJc w:val="left"/>
      <w:pPr>
        <w:tabs>
          <w:tab w:val="num" w:pos="840"/>
        </w:tabs>
        <w:ind w:left="840" w:hanging="420"/>
      </w:pPr>
      <w:rPr>
        <w:rFonts w:ascii="Wingdings" w:hAnsi="Wingdings" w:hint="default"/>
        <w:sz w:val="16"/>
      </w:rPr>
    </w:lvl>
    <w:lvl w:ilvl="2" w:tplc="69BCD26E">
      <w:start w:val="1"/>
      <w:numFmt w:val="bullet"/>
      <w:lvlText w:val=""/>
      <w:lvlJc w:val="left"/>
      <w:pPr>
        <w:tabs>
          <w:tab w:val="num" w:pos="1260"/>
        </w:tabs>
        <w:ind w:left="1260" w:hanging="420"/>
      </w:pPr>
      <w:rPr>
        <w:rFonts w:ascii="Wingdings" w:hAnsi="Wingdings" w:hint="default"/>
      </w:rPr>
    </w:lvl>
    <w:lvl w:ilvl="3" w:tplc="550295EA">
      <w:start w:val="1"/>
      <w:numFmt w:val="bullet"/>
      <w:lvlText w:val=""/>
      <w:lvlJc w:val="left"/>
      <w:pPr>
        <w:tabs>
          <w:tab w:val="num" w:pos="1680"/>
        </w:tabs>
        <w:ind w:left="1680" w:hanging="420"/>
      </w:pPr>
      <w:rPr>
        <w:rFonts w:ascii="Wingdings" w:hAnsi="Wingdings" w:hint="default"/>
      </w:rPr>
    </w:lvl>
    <w:lvl w:ilvl="4" w:tplc="C0AAE40E" w:tentative="1">
      <w:start w:val="1"/>
      <w:numFmt w:val="bullet"/>
      <w:lvlText w:val=""/>
      <w:lvlJc w:val="left"/>
      <w:pPr>
        <w:tabs>
          <w:tab w:val="num" w:pos="2100"/>
        </w:tabs>
        <w:ind w:left="2100" w:hanging="420"/>
      </w:pPr>
      <w:rPr>
        <w:rFonts w:ascii="Wingdings" w:hAnsi="Wingdings" w:hint="default"/>
      </w:rPr>
    </w:lvl>
    <w:lvl w:ilvl="5" w:tplc="A6E88F10" w:tentative="1">
      <w:start w:val="1"/>
      <w:numFmt w:val="bullet"/>
      <w:lvlText w:val=""/>
      <w:lvlJc w:val="left"/>
      <w:pPr>
        <w:tabs>
          <w:tab w:val="num" w:pos="2520"/>
        </w:tabs>
        <w:ind w:left="2520" w:hanging="420"/>
      </w:pPr>
      <w:rPr>
        <w:rFonts w:ascii="Wingdings" w:hAnsi="Wingdings" w:hint="default"/>
      </w:rPr>
    </w:lvl>
    <w:lvl w:ilvl="6" w:tplc="F7CE5054" w:tentative="1">
      <w:start w:val="1"/>
      <w:numFmt w:val="bullet"/>
      <w:lvlText w:val=""/>
      <w:lvlJc w:val="left"/>
      <w:pPr>
        <w:tabs>
          <w:tab w:val="num" w:pos="2940"/>
        </w:tabs>
        <w:ind w:left="2940" w:hanging="420"/>
      </w:pPr>
      <w:rPr>
        <w:rFonts w:ascii="Wingdings" w:hAnsi="Wingdings" w:hint="default"/>
      </w:rPr>
    </w:lvl>
    <w:lvl w:ilvl="7" w:tplc="0D723EA4" w:tentative="1">
      <w:start w:val="1"/>
      <w:numFmt w:val="bullet"/>
      <w:lvlText w:val=""/>
      <w:lvlJc w:val="left"/>
      <w:pPr>
        <w:tabs>
          <w:tab w:val="num" w:pos="3360"/>
        </w:tabs>
        <w:ind w:left="3360" w:hanging="420"/>
      </w:pPr>
      <w:rPr>
        <w:rFonts w:ascii="Wingdings" w:hAnsi="Wingdings" w:hint="default"/>
      </w:rPr>
    </w:lvl>
    <w:lvl w:ilvl="8" w:tplc="7C8682CE" w:tentative="1">
      <w:start w:val="1"/>
      <w:numFmt w:val="bullet"/>
      <w:lvlText w:val=""/>
      <w:lvlJc w:val="left"/>
      <w:pPr>
        <w:tabs>
          <w:tab w:val="num" w:pos="3780"/>
        </w:tabs>
        <w:ind w:left="3780" w:hanging="420"/>
      </w:pPr>
      <w:rPr>
        <w:rFonts w:ascii="Wingdings" w:hAnsi="Wingdings" w:hint="default"/>
      </w:rPr>
    </w:lvl>
  </w:abstractNum>
  <w:abstractNum w:abstractNumId="40">
    <w:nsid w:val="68804DFB"/>
    <w:multiLevelType w:val="multilevel"/>
    <w:tmpl w:val="534C01DC"/>
    <w:lvl w:ilvl="0">
      <w:start w:val="1"/>
      <w:numFmt w:val="decimal"/>
      <w:pStyle w:val="Numberedlist21"/>
      <w:lvlText w:val="%1"/>
      <w:lvlJc w:val="left"/>
      <w:pPr>
        <w:tabs>
          <w:tab w:val="num" w:pos="360"/>
        </w:tabs>
        <w:ind w:left="360" w:hanging="360"/>
      </w:pPr>
      <w:rPr>
        <w:rFonts w:hint="eastAsia"/>
      </w:rPr>
    </w:lvl>
    <w:lvl w:ilvl="1">
      <w:start w:val="1"/>
      <w:numFmt w:val="decimal"/>
      <w:lvlText w:val="%1.%2"/>
      <w:lvlJc w:val="left"/>
      <w:pPr>
        <w:tabs>
          <w:tab w:val="num" w:pos="1080"/>
        </w:tabs>
        <w:ind w:left="720" w:hanging="360"/>
      </w:pPr>
      <w:rPr>
        <w:rFonts w:hint="eastAsia"/>
      </w:rPr>
    </w:lvl>
    <w:lvl w:ilvl="2">
      <w:start w:val="1"/>
      <w:numFmt w:val="decimal"/>
      <w:pStyle w:val="Numberedlist23"/>
      <w:lvlText w:val="%1.%2.%3"/>
      <w:lvlJc w:val="left"/>
      <w:pPr>
        <w:tabs>
          <w:tab w:val="num" w:pos="1440"/>
        </w:tabs>
        <w:ind w:left="1080" w:hanging="360"/>
      </w:pPr>
      <w:rPr>
        <w:rFonts w:hint="eastAsia"/>
      </w:rPr>
    </w:lvl>
    <w:lvl w:ilvl="3">
      <w:start w:val="1"/>
      <w:numFmt w:val="decimal"/>
      <w:lvlText w:val="%1.%2.%3.%4"/>
      <w:lvlJc w:val="left"/>
      <w:pPr>
        <w:tabs>
          <w:tab w:val="num" w:pos="216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1">
    <w:nsid w:val="6BAC6407"/>
    <w:multiLevelType w:val="hybridMultilevel"/>
    <w:tmpl w:val="6AF81162"/>
    <w:lvl w:ilvl="0" w:tplc="BD04B470">
      <w:start w:val="1"/>
      <w:numFmt w:val="bullet"/>
      <w:pStyle w:val="af4"/>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42">
    <w:nsid w:val="6BF84B92"/>
    <w:multiLevelType w:val="hybridMultilevel"/>
    <w:tmpl w:val="CFCE9E54"/>
    <w:lvl w:ilvl="0" w:tplc="FFFFFFFF">
      <w:start w:val="1"/>
      <w:numFmt w:val="bullet"/>
      <w:pStyle w:val="ul"/>
      <w:lvlText w:val=""/>
      <w:lvlJc w:val="left"/>
      <w:pPr>
        <w:tabs>
          <w:tab w:val="num" w:pos="842"/>
        </w:tabs>
        <w:ind w:left="567" w:hanging="85"/>
      </w:pPr>
      <w:rPr>
        <w:rFonts w:ascii="Symbol" w:hAnsi="Symbol" w:hint="default"/>
      </w:rPr>
    </w:lvl>
    <w:lvl w:ilvl="1" w:tplc="FFFFFFFF">
      <w:start w:val="1"/>
      <w:numFmt w:val="bullet"/>
      <w:lvlText w:val="o"/>
      <w:lvlJc w:val="left"/>
      <w:pPr>
        <w:tabs>
          <w:tab w:val="num" w:pos="1922"/>
        </w:tabs>
        <w:ind w:left="1922" w:hanging="360"/>
      </w:pPr>
      <w:rPr>
        <w:rFonts w:ascii="Courier New" w:hAnsi="Courier New" w:hint="default"/>
      </w:rPr>
    </w:lvl>
    <w:lvl w:ilvl="2" w:tplc="FFFFFFFF" w:tentative="1">
      <w:start w:val="1"/>
      <w:numFmt w:val="bullet"/>
      <w:lvlText w:val=""/>
      <w:lvlJc w:val="left"/>
      <w:pPr>
        <w:tabs>
          <w:tab w:val="num" w:pos="2642"/>
        </w:tabs>
        <w:ind w:left="2642" w:hanging="360"/>
      </w:pPr>
      <w:rPr>
        <w:rFonts w:ascii="Wingdings" w:hAnsi="Wingdings" w:hint="default"/>
      </w:rPr>
    </w:lvl>
    <w:lvl w:ilvl="3" w:tplc="FFFFFFFF" w:tentative="1">
      <w:start w:val="1"/>
      <w:numFmt w:val="bullet"/>
      <w:lvlText w:val=""/>
      <w:lvlJc w:val="left"/>
      <w:pPr>
        <w:tabs>
          <w:tab w:val="num" w:pos="3362"/>
        </w:tabs>
        <w:ind w:left="3362" w:hanging="360"/>
      </w:pPr>
      <w:rPr>
        <w:rFonts w:ascii="Symbol" w:hAnsi="Symbol" w:hint="default"/>
      </w:rPr>
    </w:lvl>
    <w:lvl w:ilvl="4" w:tplc="FFFFFFFF" w:tentative="1">
      <w:start w:val="1"/>
      <w:numFmt w:val="bullet"/>
      <w:lvlText w:val="o"/>
      <w:lvlJc w:val="left"/>
      <w:pPr>
        <w:tabs>
          <w:tab w:val="num" w:pos="4082"/>
        </w:tabs>
        <w:ind w:left="4082" w:hanging="360"/>
      </w:pPr>
      <w:rPr>
        <w:rFonts w:ascii="Courier New" w:hAnsi="Courier New" w:hint="default"/>
      </w:rPr>
    </w:lvl>
    <w:lvl w:ilvl="5" w:tplc="FFFFFFFF" w:tentative="1">
      <w:start w:val="1"/>
      <w:numFmt w:val="bullet"/>
      <w:lvlText w:val=""/>
      <w:lvlJc w:val="left"/>
      <w:pPr>
        <w:tabs>
          <w:tab w:val="num" w:pos="4802"/>
        </w:tabs>
        <w:ind w:left="4802" w:hanging="360"/>
      </w:pPr>
      <w:rPr>
        <w:rFonts w:ascii="Wingdings" w:hAnsi="Wingdings" w:hint="default"/>
      </w:rPr>
    </w:lvl>
    <w:lvl w:ilvl="6" w:tplc="FFFFFFFF" w:tentative="1">
      <w:start w:val="1"/>
      <w:numFmt w:val="bullet"/>
      <w:lvlText w:val=""/>
      <w:lvlJc w:val="left"/>
      <w:pPr>
        <w:tabs>
          <w:tab w:val="num" w:pos="5522"/>
        </w:tabs>
        <w:ind w:left="5522" w:hanging="360"/>
      </w:pPr>
      <w:rPr>
        <w:rFonts w:ascii="Symbol" w:hAnsi="Symbol" w:hint="default"/>
      </w:rPr>
    </w:lvl>
    <w:lvl w:ilvl="7" w:tplc="FFFFFFFF" w:tentative="1">
      <w:start w:val="1"/>
      <w:numFmt w:val="bullet"/>
      <w:lvlText w:val="o"/>
      <w:lvlJc w:val="left"/>
      <w:pPr>
        <w:tabs>
          <w:tab w:val="num" w:pos="6242"/>
        </w:tabs>
        <w:ind w:left="6242" w:hanging="360"/>
      </w:pPr>
      <w:rPr>
        <w:rFonts w:ascii="Courier New" w:hAnsi="Courier New" w:hint="default"/>
      </w:rPr>
    </w:lvl>
    <w:lvl w:ilvl="8" w:tplc="FFFFFFFF" w:tentative="1">
      <w:start w:val="1"/>
      <w:numFmt w:val="bullet"/>
      <w:lvlText w:val=""/>
      <w:lvlJc w:val="left"/>
      <w:pPr>
        <w:tabs>
          <w:tab w:val="num" w:pos="6962"/>
        </w:tabs>
        <w:ind w:left="6962" w:hanging="360"/>
      </w:pPr>
      <w:rPr>
        <w:rFonts w:ascii="Wingdings" w:hAnsi="Wingdings" w:hint="default"/>
      </w:rPr>
    </w:lvl>
  </w:abstractNum>
  <w:abstractNum w:abstractNumId="43">
    <w:nsid w:val="6C096751"/>
    <w:multiLevelType w:val="multilevel"/>
    <w:tmpl w:val="46D60F92"/>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pStyle w:val="af5"/>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4">
    <w:nsid w:val="6CEA2025"/>
    <w:multiLevelType w:val="multilevel"/>
    <w:tmpl w:val="5DC24CC8"/>
    <w:lvl w:ilvl="0">
      <w:start w:val="1"/>
      <w:numFmt w:val="none"/>
      <w:pStyle w:val="af6"/>
      <w:suff w:val="nothing"/>
      <w:lvlText w:val="%1"/>
      <w:lvlJc w:val="left"/>
      <w:pPr>
        <w:ind w:left="0" w:firstLine="0"/>
      </w:pPr>
      <w:rPr>
        <w:rFonts w:ascii="Times New Roman" w:hAnsi="Times New Roman" w:hint="default"/>
        <w:b/>
        <w:i w:val="0"/>
        <w:sz w:val="21"/>
      </w:rPr>
    </w:lvl>
    <w:lvl w:ilvl="1">
      <w:start w:val="1"/>
      <w:numFmt w:val="decimal"/>
      <w:pStyle w:val="af7"/>
      <w:suff w:val="nothing"/>
      <w:lvlText w:val="%1%2　"/>
      <w:lvlJc w:val="left"/>
      <w:pPr>
        <w:ind w:left="0" w:firstLine="0"/>
      </w:pPr>
      <w:rPr>
        <w:rFonts w:ascii="黑体" w:eastAsia="黑体" w:hAnsi="Times New Roman" w:hint="eastAsia"/>
        <w:b w:val="0"/>
        <w:i w:val="0"/>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5">
    <w:nsid w:val="6D9F3CD4"/>
    <w:multiLevelType w:val="hybridMultilevel"/>
    <w:tmpl w:val="83F4C0FA"/>
    <w:lvl w:ilvl="0" w:tplc="FFFFFFFF">
      <w:start w:val="1"/>
      <w:numFmt w:val="bullet"/>
      <w:pStyle w:val="afd"/>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6">
    <w:nsid w:val="6DBF04F4"/>
    <w:multiLevelType w:val="hybridMultilevel"/>
    <w:tmpl w:val="D4124F68"/>
    <w:lvl w:ilvl="0" w:tplc="0409000D">
      <w:start w:val="1"/>
      <w:numFmt w:val="none"/>
      <w:pStyle w:val="af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45CCF4E2"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6FEB4F2C"/>
    <w:multiLevelType w:val="hybridMultilevel"/>
    <w:tmpl w:val="7902B29A"/>
    <w:lvl w:ilvl="0" w:tplc="ECAC0184">
      <w:start w:val="1"/>
      <w:numFmt w:val="decimal"/>
      <w:pStyle w:val="StyleBoldCenteredFirstline0cmLinespacingsin"/>
      <w:lvlText w:val="表 %1 "/>
      <w:lvlJc w:val="left"/>
      <w:pPr>
        <w:tabs>
          <w:tab w:val="num" w:pos="0"/>
        </w:tabs>
        <w:ind w:left="0" w:firstLine="0"/>
      </w:pPr>
      <w:rPr>
        <w:rFonts w:hint="eastAsia"/>
      </w:rPr>
    </w:lvl>
    <w:lvl w:ilvl="1" w:tplc="648E26AC" w:tentative="1">
      <w:start w:val="1"/>
      <w:numFmt w:val="lowerLetter"/>
      <w:lvlText w:val="%2)"/>
      <w:lvlJc w:val="left"/>
      <w:pPr>
        <w:tabs>
          <w:tab w:val="num" w:pos="840"/>
        </w:tabs>
        <w:ind w:left="840" w:hanging="420"/>
      </w:pPr>
    </w:lvl>
    <w:lvl w:ilvl="2" w:tplc="0EECC618">
      <w:start w:val="1"/>
      <w:numFmt w:val="lowerRoman"/>
      <w:lvlText w:val="%3."/>
      <w:lvlJc w:val="right"/>
      <w:pPr>
        <w:tabs>
          <w:tab w:val="num" w:pos="1260"/>
        </w:tabs>
        <w:ind w:left="1260" w:hanging="420"/>
      </w:pPr>
    </w:lvl>
    <w:lvl w:ilvl="3" w:tplc="43BAC052" w:tentative="1">
      <w:start w:val="1"/>
      <w:numFmt w:val="decimal"/>
      <w:lvlText w:val="%4."/>
      <w:lvlJc w:val="left"/>
      <w:pPr>
        <w:tabs>
          <w:tab w:val="num" w:pos="1680"/>
        </w:tabs>
        <w:ind w:left="1680" w:hanging="420"/>
      </w:pPr>
    </w:lvl>
    <w:lvl w:ilvl="4" w:tplc="B74EA050" w:tentative="1">
      <w:start w:val="1"/>
      <w:numFmt w:val="lowerLetter"/>
      <w:lvlText w:val="%5)"/>
      <w:lvlJc w:val="left"/>
      <w:pPr>
        <w:tabs>
          <w:tab w:val="num" w:pos="2100"/>
        </w:tabs>
        <w:ind w:left="2100" w:hanging="420"/>
      </w:pPr>
    </w:lvl>
    <w:lvl w:ilvl="5" w:tplc="CEAC1790" w:tentative="1">
      <w:start w:val="1"/>
      <w:numFmt w:val="lowerRoman"/>
      <w:lvlText w:val="%6."/>
      <w:lvlJc w:val="right"/>
      <w:pPr>
        <w:tabs>
          <w:tab w:val="num" w:pos="2520"/>
        </w:tabs>
        <w:ind w:left="2520" w:hanging="420"/>
      </w:pPr>
    </w:lvl>
    <w:lvl w:ilvl="6" w:tplc="62E0B174">
      <w:start w:val="1"/>
      <w:numFmt w:val="decimal"/>
      <w:lvlText w:val="表 %7."/>
      <w:lvlJc w:val="left"/>
      <w:pPr>
        <w:tabs>
          <w:tab w:val="num" w:pos="0"/>
        </w:tabs>
        <w:ind w:left="567" w:hanging="567"/>
      </w:pPr>
      <w:rPr>
        <w:rFonts w:hint="eastAsia"/>
        <w:b w:val="0"/>
        <w:i w:val="0"/>
        <w:caps w:val="0"/>
        <w:strike w:val="0"/>
        <w:dstrike w:val="0"/>
        <w:vanish w:val="0"/>
        <w:sz w:val="22"/>
        <w:szCs w:val="22"/>
        <w:vertAlign w:val="baseline"/>
      </w:rPr>
    </w:lvl>
    <w:lvl w:ilvl="7" w:tplc="3E1E85C0" w:tentative="1">
      <w:start w:val="1"/>
      <w:numFmt w:val="lowerLetter"/>
      <w:lvlText w:val="%8)"/>
      <w:lvlJc w:val="left"/>
      <w:pPr>
        <w:tabs>
          <w:tab w:val="num" w:pos="3360"/>
        </w:tabs>
        <w:ind w:left="3360" w:hanging="420"/>
      </w:pPr>
    </w:lvl>
    <w:lvl w:ilvl="8" w:tplc="C094621A" w:tentative="1">
      <w:start w:val="1"/>
      <w:numFmt w:val="lowerRoman"/>
      <w:lvlText w:val="%9."/>
      <w:lvlJc w:val="right"/>
      <w:pPr>
        <w:tabs>
          <w:tab w:val="num" w:pos="3780"/>
        </w:tabs>
        <w:ind w:left="3780" w:hanging="420"/>
      </w:pPr>
    </w:lvl>
  </w:abstractNum>
  <w:abstractNum w:abstractNumId="48">
    <w:nsid w:val="72AE549C"/>
    <w:multiLevelType w:val="hybridMultilevel"/>
    <w:tmpl w:val="DB562164"/>
    <w:lvl w:ilvl="0" w:tplc="2CA29EF0">
      <w:start w:val="4"/>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9">
    <w:nsid w:val="73A12BD7"/>
    <w:multiLevelType w:val="multilevel"/>
    <w:tmpl w:val="04090023"/>
    <w:styleLink w:val="aff"/>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nsid w:val="76933334"/>
    <w:multiLevelType w:val="hybridMultilevel"/>
    <w:tmpl w:val="2BFA657E"/>
    <w:lvl w:ilvl="0" w:tplc="04090011">
      <w:start w:val="1"/>
      <w:numFmt w:val="none"/>
      <w:pStyle w:val="aff0"/>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nsid w:val="78A80D82"/>
    <w:multiLevelType w:val="multilevel"/>
    <w:tmpl w:val="A1302B24"/>
    <w:lvl w:ilvl="0">
      <w:start w:val="1"/>
      <w:numFmt w:val="chineseCountingThousand"/>
      <w:pStyle w:val="aff1"/>
      <w:suff w:val="space"/>
      <w:lvlText w:val="第%1部分"/>
      <w:lvlJc w:val="center"/>
      <w:pPr>
        <w:ind w:left="3060" w:firstLine="0"/>
      </w:pPr>
      <w:rPr>
        <w:rFonts w:cs="Times New Roman" w:hint="eastAsia"/>
        <w:i w:val="0"/>
        <w:iCs w:val="0"/>
        <w:caps w:val="0"/>
        <w:smallCaps w:val="0"/>
        <w:strike w:val="0"/>
        <w:dstrike w:val="0"/>
        <w:vanish w:val="0"/>
        <w:color w:val="000000"/>
        <w:spacing w:val="0"/>
        <w:position w:val="0"/>
        <w:u w:val="none"/>
        <w:vertAlign w:val="baseline"/>
        <w:em w:val="no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szCs w:val="28"/>
        <w:u w:val="none"/>
        <w:vertAlign w:val="baseline"/>
        <w:em w:val="no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num w:numId="1">
    <w:abstractNumId w:val="49"/>
  </w:num>
  <w:num w:numId="2">
    <w:abstractNumId w:val="33"/>
  </w:num>
  <w:num w:numId="3">
    <w:abstractNumId w:val="12"/>
  </w:num>
  <w:num w:numId="4">
    <w:abstractNumId w:val="28"/>
  </w:num>
  <w:num w:numId="5">
    <w:abstractNumId w:val="19"/>
  </w:num>
  <w:num w:numId="6">
    <w:abstractNumId w:val="3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1"/>
  </w:num>
  <w:num w:numId="10">
    <w:abstractNumId w:val="3"/>
  </w:num>
  <w:num w:numId="11">
    <w:abstractNumId w:val="13"/>
  </w:num>
  <w:num w:numId="12">
    <w:abstractNumId w:val="44"/>
  </w:num>
  <w:num w:numId="13">
    <w:abstractNumId w:val="4"/>
  </w:num>
  <w:num w:numId="14">
    <w:abstractNumId w:val="50"/>
  </w:num>
  <w:num w:numId="15">
    <w:abstractNumId w:val="21"/>
  </w:num>
  <w:num w:numId="16">
    <w:abstractNumId w:val="6"/>
  </w:num>
  <w:num w:numId="17">
    <w:abstractNumId w:val="46"/>
  </w:num>
  <w:num w:numId="18">
    <w:abstractNumId w:val="26"/>
  </w:num>
  <w:num w:numId="19">
    <w:abstractNumId w:val="37"/>
  </w:num>
  <w:num w:numId="20">
    <w:abstractNumId w:val="31"/>
  </w:num>
  <w:num w:numId="21">
    <w:abstractNumId w:val="38"/>
  </w:num>
  <w:num w:numId="22">
    <w:abstractNumId w:val="35"/>
  </w:num>
  <w:num w:numId="23">
    <w:abstractNumId w:val="2"/>
  </w:num>
  <w:num w:numId="24">
    <w:abstractNumId w:val="24"/>
  </w:num>
  <w:num w:numId="25">
    <w:abstractNumId w:val="7"/>
  </w:num>
  <w:num w:numId="26">
    <w:abstractNumId w:val="47"/>
  </w:num>
  <w:num w:numId="27">
    <w:abstractNumId w:val="14"/>
  </w:num>
  <w:num w:numId="28">
    <w:abstractNumId w:val="39"/>
  </w:num>
  <w:num w:numId="29">
    <w:abstractNumId w:val="5"/>
  </w:num>
  <w:num w:numId="30">
    <w:abstractNumId w:val="34"/>
  </w:num>
  <w:num w:numId="31">
    <w:abstractNumId w:val="29"/>
  </w:num>
  <w:num w:numId="32">
    <w:abstractNumId w:val="30"/>
  </w:num>
  <w:num w:numId="33">
    <w:abstractNumId w:val="10"/>
  </w:num>
  <w:num w:numId="34">
    <w:abstractNumId w:val="45"/>
  </w:num>
  <w:num w:numId="35">
    <w:abstractNumId w:val="41"/>
  </w:num>
  <w:num w:numId="36">
    <w:abstractNumId w:val="20"/>
  </w:num>
  <w:num w:numId="37">
    <w:abstractNumId w:val="40"/>
  </w:num>
  <w:num w:numId="38">
    <w:abstractNumId w:val="17"/>
  </w:num>
  <w:num w:numId="39">
    <w:abstractNumId w:val="27"/>
  </w:num>
  <w:num w:numId="40">
    <w:abstractNumId w:val="15"/>
  </w:num>
  <w:num w:numId="41">
    <w:abstractNumId w:val="18"/>
  </w:num>
  <w:num w:numId="42">
    <w:abstractNumId w:val="9"/>
  </w:num>
  <w:num w:numId="43">
    <w:abstractNumId w:val="16"/>
  </w:num>
  <w:num w:numId="44">
    <w:abstractNumId w:val="42"/>
  </w:num>
  <w:num w:numId="45">
    <w:abstractNumId w:val="22"/>
  </w:num>
  <w:num w:numId="46">
    <w:abstractNumId w:val="25"/>
  </w:num>
  <w:num w:numId="47">
    <w:abstractNumId w:val="48"/>
  </w:num>
  <w:num w:numId="48">
    <w:abstractNumId w:val="11"/>
  </w:num>
  <w:num w:numId="49">
    <w:abstractNumId w:val="11"/>
  </w:num>
  <w:num w:numId="50">
    <w:abstractNumId w:val="0"/>
  </w:num>
  <w:num w:numId="51">
    <w:abstractNumId w:val="25"/>
  </w:num>
  <w:num w:numId="52">
    <w:abstractNumId w:val="25"/>
  </w:num>
  <w:num w:numId="53">
    <w:abstractNumId w:val="25"/>
  </w:num>
  <w:num w:numId="54">
    <w:abstractNumId w:val="25"/>
  </w:num>
  <w:num w:numId="55">
    <w:abstractNumId w:val="8"/>
  </w:num>
  <w:num w:numId="56">
    <w:abstractNumId w:val="1"/>
  </w:num>
  <w:num w:numId="57">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90"/>
    <w:rsid w:val="00001172"/>
    <w:rsid w:val="00001EA1"/>
    <w:rsid w:val="000053E8"/>
    <w:rsid w:val="000103A5"/>
    <w:rsid w:val="00011453"/>
    <w:rsid w:val="000129F9"/>
    <w:rsid w:val="00014852"/>
    <w:rsid w:val="000151AC"/>
    <w:rsid w:val="0001560D"/>
    <w:rsid w:val="000159E5"/>
    <w:rsid w:val="000161FD"/>
    <w:rsid w:val="000166DD"/>
    <w:rsid w:val="00020622"/>
    <w:rsid w:val="00023AC3"/>
    <w:rsid w:val="000247D5"/>
    <w:rsid w:val="000247DC"/>
    <w:rsid w:val="00025FB8"/>
    <w:rsid w:val="000313F2"/>
    <w:rsid w:val="00031758"/>
    <w:rsid w:val="0003321E"/>
    <w:rsid w:val="00035156"/>
    <w:rsid w:val="00035DB7"/>
    <w:rsid w:val="0003678C"/>
    <w:rsid w:val="00036F85"/>
    <w:rsid w:val="00044DA2"/>
    <w:rsid w:val="0004516C"/>
    <w:rsid w:val="00045E94"/>
    <w:rsid w:val="000505E3"/>
    <w:rsid w:val="0005093D"/>
    <w:rsid w:val="00051B8B"/>
    <w:rsid w:val="00052425"/>
    <w:rsid w:val="00053793"/>
    <w:rsid w:val="000559F9"/>
    <w:rsid w:val="00055ECE"/>
    <w:rsid w:val="00056C66"/>
    <w:rsid w:val="00057A0F"/>
    <w:rsid w:val="00062834"/>
    <w:rsid w:val="00063937"/>
    <w:rsid w:val="000654B1"/>
    <w:rsid w:val="000671ED"/>
    <w:rsid w:val="00070316"/>
    <w:rsid w:val="00070748"/>
    <w:rsid w:val="0007246A"/>
    <w:rsid w:val="00080D4B"/>
    <w:rsid w:val="00081E53"/>
    <w:rsid w:val="0008620B"/>
    <w:rsid w:val="00086640"/>
    <w:rsid w:val="00086758"/>
    <w:rsid w:val="000870C8"/>
    <w:rsid w:val="0008761C"/>
    <w:rsid w:val="0009070F"/>
    <w:rsid w:val="0009158D"/>
    <w:rsid w:val="00092705"/>
    <w:rsid w:val="00092CFC"/>
    <w:rsid w:val="0009413D"/>
    <w:rsid w:val="00095E7A"/>
    <w:rsid w:val="00097D95"/>
    <w:rsid w:val="000A088C"/>
    <w:rsid w:val="000A279B"/>
    <w:rsid w:val="000A2A91"/>
    <w:rsid w:val="000A4352"/>
    <w:rsid w:val="000A4B94"/>
    <w:rsid w:val="000A50B8"/>
    <w:rsid w:val="000A7476"/>
    <w:rsid w:val="000B0334"/>
    <w:rsid w:val="000B326D"/>
    <w:rsid w:val="000B3FEE"/>
    <w:rsid w:val="000B4181"/>
    <w:rsid w:val="000B426A"/>
    <w:rsid w:val="000B4975"/>
    <w:rsid w:val="000B6887"/>
    <w:rsid w:val="000B6FD1"/>
    <w:rsid w:val="000C2979"/>
    <w:rsid w:val="000C3592"/>
    <w:rsid w:val="000C4AEF"/>
    <w:rsid w:val="000C4C04"/>
    <w:rsid w:val="000C7035"/>
    <w:rsid w:val="000C7145"/>
    <w:rsid w:val="000C73B9"/>
    <w:rsid w:val="000D07FC"/>
    <w:rsid w:val="000D2535"/>
    <w:rsid w:val="000D32F6"/>
    <w:rsid w:val="000D4FBE"/>
    <w:rsid w:val="000D76F9"/>
    <w:rsid w:val="000E03A9"/>
    <w:rsid w:val="000E0BBC"/>
    <w:rsid w:val="000E1D73"/>
    <w:rsid w:val="000E2512"/>
    <w:rsid w:val="000E3197"/>
    <w:rsid w:val="000E4A3D"/>
    <w:rsid w:val="000E512D"/>
    <w:rsid w:val="000E63B0"/>
    <w:rsid w:val="000E76B4"/>
    <w:rsid w:val="000E7B41"/>
    <w:rsid w:val="000F0C3B"/>
    <w:rsid w:val="000F1ECA"/>
    <w:rsid w:val="000F2C75"/>
    <w:rsid w:val="000F3571"/>
    <w:rsid w:val="000F3E48"/>
    <w:rsid w:val="000F4E27"/>
    <w:rsid w:val="000F50D9"/>
    <w:rsid w:val="001005A3"/>
    <w:rsid w:val="001017B2"/>
    <w:rsid w:val="00102811"/>
    <w:rsid w:val="00102E21"/>
    <w:rsid w:val="001039AB"/>
    <w:rsid w:val="00104516"/>
    <w:rsid w:val="001045C2"/>
    <w:rsid w:val="00105884"/>
    <w:rsid w:val="0010588B"/>
    <w:rsid w:val="00105B1C"/>
    <w:rsid w:val="00107DBE"/>
    <w:rsid w:val="00112D85"/>
    <w:rsid w:val="00115B17"/>
    <w:rsid w:val="001167A4"/>
    <w:rsid w:val="001202AD"/>
    <w:rsid w:val="00120EAE"/>
    <w:rsid w:val="00123BCF"/>
    <w:rsid w:val="001242BA"/>
    <w:rsid w:val="00124602"/>
    <w:rsid w:val="001260D4"/>
    <w:rsid w:val="00127F7A"/>
    <w:rsid w:val="001303A3"/>
    <w:rsid w:val="00130A04"/>
    <w:rsid w:val="0013256A"/>
    <w:rsid w:val="00133C42"/>
    <w:rsid w:val="0013405B"/>
    <w:rsid w:val="00135432"/>
    <w:rsid w:val="001366D1"/>
    <w:rsid w:val="001373E4"/>
    <w:rsid w:val="00137B2F"/>
    <w:rsid w:val="00140FE2"/>
    <w:rsid w:val="00141C06"/>
    <w:rsid w:val="001446FB"/>
    <w:rsid w:val="001454DA"/>
    <w:rsid w:val="00145578"/>
    <w:rsid w:val="00146A43"/>
    <w:rsid w:val="0015064C"/>
    <w:rsid w:val="00160545"/>
    <w:rsid w:val="00161EDC"/>
    <w:rsid w:val="00163325"/>
    <w:rsid w:val="00164745"/>
    <w:rsid w:val="0016688A"/>
    <w:rsid w:val="00166CAF"/>
    <w:rsid w:val="00167A68"/>
    <w:rsid w:val="001700EB"/>
    <w:rsid w:val="00170E4C"/>
    <w:rsid w:val="00173026"/>
    <w:rsid w:val="001738F1"/>
    <w:rsid w:val="001742D5"/>
    <w:rsid w:val="00174465"/>
    <w:rsid w:val="00175895"/>
    <w:rsid w:val="00176301"/>
    <w:rsid w:val="00177633"/>
    <w:rsid w:val="00177D3B"/>
    <w:rsid w:val="00177DC7"/>
    <w:rsid w:val="00177EEF"/>
    <w:rsid w:val="00181F58"/>
    <w:rsid w:val="00185B5D"/>
    <w:rsid w:val="00186340"/>
    <w:rsid w:val="00187655"/>
    <w:rsid w:val="00191660"/>
    <w:rsid w:val="00191A71"/>
    <w:rsid w:val="00192121"/>
    <w:rsid w:val="0019273C"/>
    <w:rsid w:val="00192CE2"/>
    <w:rsid w:val="001939AF"/>
    <w:rsid w:val="001954CD"/>
    <w:rsid w:val="001A3644"/>
    <w:rsid w:val="001A3EBE"/>
    <w:rsid w:val="001A402C"/>
    <w:rsid w:val="001A4A0D"/>
    <w:rsid w:val="001A4BBC"/>
    <w:rsid w:val="001A55C7"/>
    <w:rsid w:val="001A5A82"/>
    <w:rsid w:val="001A67C4"/>
    <w:rsid w:val="001A69B7"/>
    <w:rsid w:val="001A73A7"/>
    <w:rsid w:val="001B000E"/>
    <w:rsid w:val="001B0264"/>
    <w:rsid w:val="001B0F17"/>
    <w:rsid w:val="001B1AF4"/>
    <w:rsid w:val="001B5515"/>
    <w:rsid w:val="001B5973"/>
    <w:rsid w:val="001B5AF0"/>
    <w:rsid w:val="001B716E"/>
    <w:rsid w:val="001C0157"/>
    <w:rsid w:val="001C09D4"/>
    <w:rsid w:val="001C14A3"/>
    <w:rsid w:val="001C2BB8"/>
    <w:rsid w:val="001C2F52"/>
    <w:rsid w:val="001C5DC5"/>
    <w:rsid w:val="001C6ABE"/>
    <w:rsid w:val="001C7B36"/>
    <w:rsid w:val="001D0DE8"/>
    <w:rsid w:val="001D3BF7"/>
    <w:rsid w:val="001D605F"/>
    <w:rsid w:val="001E047A"/>
    <w:rsid w:val="001E072A"/>
    <w:rsid w:val="001E143A"/>
    <w:rsid w:val="001E3981"/>
    <w:rsid w:val="001E44AA"/>
    <w:rsid w:val="001E4FAE"/>
    <w:rsid w:val="001E53B5"/>
    <w:rsid w:val="001E6A5F"/>
    <w:rsid w:val="001E6BB5"/>
    <w:rsid w:val="001E73AA"/>
    <w:rsid w:val="001E76D9"/>
    <w:rsid w:val="001F05E3"/>
    <w:rsid w:val="001F111C"/>
    <w:rsid w:val="001F1654"/>
    <w:rsid w:val="001F1934"/>
    <w:rsid w:val="001F2C16"/>
    <w:rsid w:val="001F2E0D"/>
    <w:rsid w:val="001F34E4"/>
    <w:rsid w:val="001F3B13"/>
    <w:rsid w:val="001F5403"/>
    <w:rsid w:val="001F594D"/>
    <w:rsid w:val="002003A0"/>
    <w:rsid w:val="00200A64"/>
    <w:rsid w:val="00202167"/>
    <w:rsid w:val="00202497"/>
    <w:rsid w:val="00202C80"/>
    <w:rsid w:val="00202C86"/>
    <w:rsid w:val="00203AA0"/>
    <w:rsid w:val="00204954"/>
    <w:rsid w:val="00204CE5"/>
    <w:rsid w:val="00205FB1"/>
    <w:rsid w:val="0020742E"/>
    <w:rsid w:val="00207CF3"/>
    <w:rsid w:val="002158DF"/>
    <w:rsid w:val="002203BD"/>
    <w:rsid w:val="0022040D"/>
    <w:rsid w:val="0022179F"/>
    <w:rsid w:val="00221A9A"/>
    <w:rsid w:val="00225349"/>
    <w:rsid w:val="002255BE"/>
    <w:rsid w:val="00227BE8"/>
    <w:rsid w:val="00230B32"/>
    <w:rsid w:val="002315B0"/>
    <w:rsid w:val="00231E4D"/>
    <w:rsid w:val="0023201A"/>
    <w:rsid w:val="00233555"/>
    <w:rsid w:val="00234DCC"/>
    <w:rsid w:val="002378C1"/>
    <w:rsid w:val="00240578"/>
    <w:rsid w:val="00241593"/>
    <w:rsid w:val="00245DC5"/>
    <w:rsid w:val="00252191"/>
    <w:rsid w:val="00252B7F"/>
    <w:rsid w:val="0025356E"/>
    <w:rsid w:val="0025636A"/>
    <w:rsid w:val="002578A9"/>
    <w:rsid w:val="0026225E"/>
    <w:rsid w:val="0026281E"/>
    <w:rsid w:val="00262ACB"/>
    <w:rsid w:val="002651CC"/>
    <w:rsid w:val="00266525"/>
    <w:rsid w:val="00266CF6"/>
    <w:rsid w:val="00267EA4"/>
    <w:rsid w:val="002700F6"/>
    <w:rsid w:val="002750CD"/>
    <w:rsid w:val="0027598A"/>
    <w:rsid w:val="002763B4"/>
    <w:rsid w:val="002766FD"/>
    <w:rsid w:val="002769C7"/>
    <w:rsid w:val="00280B6F"/>
    <w:rsid w:val="00280E53"/>
    <w:rsid w:val="00281111"/>
    <w:rsid w:val="00281DF0"/>
    <w:rsid w:val="0028355B"/>
    <w:rsid w:val="00283970"/>
    <w:rsid w:val="00283AA2"/>
    <w:rsid w:val="00283AE6"/>
    <w:rsid w:val="0028403B"/>
    <w:rsid w:val="0028720E"/>
    <w:rsid w:val="002878A3"/>
    <w:rsid w:val="00290727"/>
    <w:rsid w:val="00292EAD"/>
    <w:rsid w:val="002A1B7A"/>
    <w:rsid w:val="002A33B9"/>
    <w:rsid w:val="002A4231"/>
    <w:rsid w:val="002A487C"/>
    <w:rsid w:val="002A537D"/>
    <w:rsid w:val="002A64E0"/>
    <w:rsid w:val="002A6DFE"/>
    <w:rsid w:val="002A7626"/>
    <w:rsid w:val="002A7C90"/>
    <w:rsid w:val="002B4145"/>
    <w:rsid w:val="002C24DA"/>
    <w:rsid w:val="002C29BF"/>
    <w:rsid w:val="002C3210"/>
    <w:rsid w:val="002C559E"/>
    <w:rsid w:val="002C7A0B"/>
    <w:rsid w:val="002C7DC3"/>
    <w:rsid w:val="002C7F6A"/>
    <w:rsid w:val="002D0ED8"/>
    <w:rsid w:val="002D1E27"/>
    <w:rsid w:val="002D47AF"/>
    <w:rsid w:val="002D5D0C"/>
    <w:rsid w:val="002D676E"/>
    <w:rsid w:val="002D68BF"/>
    <w:rsid w:val="002D7E72"/>
    <w:rsid w:val="002E01F1"/>
    <w:rsid w:val="002E0623"/>
    <w:rsid w:val="002E175A"/>
    <w:rsid w:val="002E17F9"/>
    <w:rsid w:val="002E26CD"/>
    <w:rsid w:val="002E2B7C"/>
    <w:rsid w:val="002E3811"/>
    <w:rsid w:val="002E3BC4"/>
    <w:rsid w:val="002E5D5A"/>
    <w:rsid w:val="002E7DB8"/>
    <w:rsid w:val="002F0718"/>
    <w:rsid w:val="002F20ED"/>
    <w:rsid w:val="002F2D35"/>
    <w:rsid w:val="002F4908"/>
    <w:rsid w:val="002F550E"/>
    <w:rsid w:val="0030040B"/>
    <w:rsid w:val="00300701"/>
    <w:rsid w:val="00300AF4"/>
    <w:rsid w:val="0030112C"/>
    <w:rsid w:val="00302E5D"/>
    <w:rsid w:val="003031D4"/>
    <w:rsid w:val="003034A9"/>
    <w:rsid w:val="00304CC7"/>
    <w:rsid w:val="00304F54"/>
    <w:rsid w:val="0030501B"/>
    <w:rsid w:val="0030689F"/>
    <w:rsid w:val="00307B20"/>
    <w:rsid w:val="0031225D"/>
    <w:rsid w:val="00312FE7"/>
    <w:rsid w:val="0031442B"/>
    <w:rsid w:val="00315026"/>
    <w:rsid w:val="003151B1"/>
    <w:rsid w:val="00315D7C"/>
    <w:rsid w:val="00316636"/>
    <w:rsid w:val="0032077A"/>
    <w:rsid w:val="003213F3"/>
    <w:rsid w:val="003260AF"/>
    <w:rsid w:val="00326D32"/>
    <w:rsid w:val="00327330"/>
    <w:rsid w:val="00330A6A"/>
    <w:rsid w:val="00330E72"/>
    <w:rsid w:val="00332485"/>
    <w:rsid w:val="00333123"/>
    <w:rsid w:val="00334B5E"/>
    <w:rsid w:val="00334F10"/>
    <w:rsid w:val="00335719"/>
    <w:rsid w:val="00336200"/>
    <w:rsid w:val="00336496"/>
    <w:rsid w:val="003404AD"/>
    <w:rsid w:val="00342547"/>
    <w:rsid w:val="003427B3"/>
    <w:rsid w:val="00342ACA"/>
    <w:rsid w:val="00342B42"/>
    <w:rsid w:val="00342F0E"/>
    <w:rsid w:val="003433DD"/>
    <w:rsid w:val="003435A0"/>
    <w:rsid w:val="0034528A"/>
    <w:rsid w:val="00346609"/>
    <w:rsid w:val="003467FE"/>
    <w:rsid w:val="003518D7"/>
    <w:rsid w:val="00352A0E"/>
    <w:rsid w:val="00354085"/>
    <w:rsid w:val="00356316"/>
    <w:rsid w:val="00360447"/>
    <w:rsid w:val="00360A5B"/>
    <w:rsid w:val="00361F15"/>
    <w:rsid w:val="00362495"/>
    <w:rsid w:val="00362943"/>
    <w:rsid w:val="00363D75"/>
    <w:rsid w:val="003647EC"/>
    <w:rsid w:val="003658B4"/>
    <w:rsid w:val="003662BD"/>
    <w:rsid w:val="0036734B"/>
    <w:rsid w:val="0036740B"/>
    <w:rsid w:val="00367799"/>
    <w:rsid w:val="00370169"/>
    <w:rsid w:val="00370F68"/>
    <w:rsid w:val="003710D3"/>
    <w:rsid w:val="003732E4"/>
    <w:rsid w:val="00373CBE"/>
    <w:rsid w:val="003740B4"/>
    <w:rsid w:val="00377273"/>
    <w:rsid w:val="00381135"/>
    <w:rsid w:val="003816AF"/>
    <w:rsid w:val="00382767"/>
    <w:rsid w:val="00382C0B"/>
    <w:rsid w:val="003831B1"/>
    <w:rsid w:val="003836A4"/>
    <w:rsid w:val="003839D2"/>
    <w:rsid w:val="00383E14"/>
    <w:rsid w:val="00383E80"/>
    <w:rsid w:val="00384ACF"/>
    <w:rsid w:val="00391C99"/>
    <w:rsid w:val="00394286"/>
    <w:rsid w:val="0039505C"/>
    <w:rsid w:val="00396568"/>
    <w:rsid w:val="00396C9E"/>
    <w:rsid w:val="00396E41"/>
    <w:rsid w:val="003974BC"/>
    <w:rsid w:val="003A0899"/>
    <w:rsid w:val="003A0CFB"/>
    <w:rsid w:val="003A10D1"/>
    <w:rsid w:val="003A7C40"/>
    <w:rsid w:val="003B158E"/>
    <w:rsid w:val="003B21D9"/>
    <w:rsid w:val="003B4D25"/>
    <w:rsid w:val="003B50E8"/>
    <w:rsid w:val="003B6210"/>
    <w:rsid w:val="003B6B53"/>
    <w:rsid w:val="003B70A2"/>
    <w:rsid w:val="003B74B6"/>
    <w:rsid w:val="003C00A5"/>
    <w:rsid w:val="003C0455"/>
    <w:rsid w:val="003C06D8"/>
    <w:rsid w:val="003C1CDF"/>
    <w:rsid w:val="003C27AA"/>
    <w:rsid w:val="003C2D1A"/>
    <w:rsid w:val="003C2D62"/>
    <w:rsid w:val="003C3A70"/>
    <w:rsid w:val="003C4178"/>
    <w:rsid w:val="003C5120"/>
    <w:rsid w:val="003C56C8"/>
    <w:rsid w:val="003C6135"/>
    <w:rsid w:val="003C6424"/>
    <w:rsid w:val="003C6A19"/>
    <w:rsid w:val="003C77ED"/>
    <w:rsid w:val="003D04FE"/>
    <w:rsid w:val="003D0C2E"/>
    <w:rsid w:val="003D0EF5"/>
    <w:rsid w:val="003D3879"/>
    <w:rsid w:val="003D3B60"/>
    <w:rsid w:val="003D475C"/>
    <w:rsid w:val="003D4BD8"/>
    <w:rsid w:val="003E05DC"/>
    <w:rsid w:val="003E11D5"/>
    <w:rsid w:val="003E14DF"/>
    <w:rsid w:val="003E1FA2"/>
    <w:rsid w:val="003E3288"/>
    <w:rsid w:val="003E43A3"/>
    <w:rsid w:val="003E62B6"/>
    <w:rsid w:val="003E69C5"/>
    <w:rsid w:val="003E6B5B"/>
    <w:rsid w:val="003E7F17"/>
    <w:rsid w:val="003F01CD"/>
    <w:rsid w:val="003F0689"/>
    <w:rsid w:val="003F086D"/>
    <w:rsid w:val="003F263E"/>
    <w:rsid w:val="003F298B"/>
    <w:rsid w:val="003F4BF0"/>
    <w:rsid w:val="003F4EB4"/>
    <w:rsid w:val="003F4EFA"/>
    <w:rsid w:val="003F501E"/>
    <w:rsid w:val="003F7E76"/>
    <w:rsid w:val="00401078"/>
    <w:rsid w:val="00401CF3"/>
    <w:rsid w:val="00403BEA"/>
    <w:rsid w:val="004061E6"/>
    <w:rsid w:val="0040788A"/>
    <w:rsid w:val="00407B59"/>
    <w:rsid w:val="00410FB9"/>
    <w:rsid w:val="004113C6"/>
    <w:rsid w:val="00411F4B"/>
    <w:rsid w:val="00413BF7"/>
    <w:rsid w:val="00415E6B"/>
    <w:rsid w:val="00416CB8"/>
    <w:rsid w:val="00416EA0"/>
    <w:rsid w:val="00420761"/>
    <w:rsid w:val="0042164B"/>
    <w:rsid w:val="00421AED"/>
    <w:rsid w:val="00421D50"/>
    <w:rsid w:val="00422FC7"/>
    <w:rsid w:val="00423B56"/>
    <w:rsid w:val="00427882"/>
    <w:rsid w:val="0043022B"/>
    <w:rsid w:val="004327EA"/>
    <w:rsid w:val="0043598D"/>
    <w:rsid w:val="00435D63"/>
    <w:rsid w:val="00436DC2"/>
    <w:rsid w:val="00437010"/>
    <w:rsid w:val="00437658"/>
    <w:rsid w:val="00441AE5"/>
    <w:rsid w:val="004426B5"/>
    <w:rsid w:val="004427A8"/>
    <w:rsid w:val="00444969"/>
    <w:rsid w:val="0044534C"/>
    <w:rsid w:val="004459D8"/>
    <w:rsid w:val="00447617"/>
    <w:rsid w:val="00450D36"/>
    <w:rsid w:val="004518CD"/>
    <w:rsid w:val="00453524"/>
    <w:rsid w:val="00453E61"/>
    <w:rsid w:val="00455785"/>
    <w:rsid w:val="004569C6"/>
    <w:rsid w:val="004571B3"/>
    <w:rsid w:val="004637B1"/>
    <w:rsid w:val="00464174"/>
    <w:rsid w:val="0046432F"/>
    <w:rsid w:val="00464A4B"/>
    <w:rsid w:val="00464F38"/>
    <w:rsid w:val="0046663E"/>
    <w:rsid w:val="004666B5"/>
    <w:rsid w:val="00466F29"/>
    <w:rsid w:val="004742BE"/>
    <w:rsid w:val="00475291"/>
    <w:rsid w:val="00475453"/>
    <w:rsid w:val="0047784A"/>
    <w:rsid w:val="004805C3"/>
    <w:rsid w:val="00482667"/>
    <w:rsid w:val="004828C3"/>
    <w:rsid w:val="00483AC8"/>
    <w:rsid w:val="00483E07"/>
    <w:rsid w:val="004849B5"/>
    <w:rsid w:val="004868D1"/>
    <w:rsid w:val="00487241"/>
    <w:rsid w:val="0048733F"/>
    <w:rsid w:val="00490722"/>
    <w:rsid w:val="00490C34"/>
    <w:rsid w:val="00491D83"/>
    <w:rsid w:val="00495CF0"/>
    <w:rsid w:val="00496523"/>
    <w:rsid w:val="004969D1"/>
    <w:rsid w:val="00496FB2"/>
    <w:rsid w:val="0049778F"/>
    <w:rsid w:val="004A05F0"/>
    <w:rsid w:val="004A0BC8"/>
    <w:rsid w:val="004A0F53"/>
    <w:rsid w:val="004A35EC"/>
    <w:rsid w:val="004A37A2"/>
    <w:rsid w:val="004A3DBA"/>
    <w:rsid w:val="004A483A"/>
    <w:rsid w:val="004A4CF0"/>
    <w:rsid w:val="004A502F"/>
    <w:rsid w:val="004A5157"/>
    <w:rsid w:val="004A5ABB"/>
    <w:rsid w:val="004B0766"/>
    <w:rsid w:val="004C0E63"/>
    <w:rsid w:val="004C1B60"/>
    <w:rsid w:val="004C2287"/>
    <w:rsid w:val="004C35A9"/>
    <w:rsid w:val="004C4DB0"/>
    <w:rsid w:val="004C4E9B"/>
    <w:rsid w:val="004C5C69"/>
    <w:rsid w:val="004C6F7B"/>
    <w:rsid w:val="004C7481"/>
    <w:rsid w:val="004D07AE"/>
    <w:rsid w:val="004D1092"/>
    <w:rsid w:val="004D2301"/>
    <w:rsid w:val="004D2B1C"/>
    <w:rsid w:val="004D2D61"/>
    <w:rsid w:val="004D2EC1"/>
    <w:rsid w:val="004D3A67"/>
    <w:rsid w:val="004D477B"/>
    <w:rsid w:val="004D5CFF"/>
    <w:rsid w:val="004D72A9"/>
    <w:rsid w:val="004E3B85"/>
    <w:rsid w:val="004F0496"/>
    <w:rsid w:val="004F1BC5"/>
    <w:rsid w:val="004F1DAC"/>
    <w:rsid w:val="004F28AB"/>
    <w:rsid w:val="004F355B"/>
    <w:rsid w:val="004F3BC7"/>
    <w:rsid w:val="004F49D1"/>
    <w:rsid w:val="00500341"/>
    <w:rsid w:val="00501548"/>
    <w:rsid w:val="00502135"/>
    <w:rsid w:val="005023D4"/>
    <w:rsid w:val="005026AE"/>
    <w:rsid w:val="00502A9C"/>
    <w:rsid w:val="005043F0"/>
    <w:rsid w:val="00506CC5"/>
    <w:rsid w:val="00510D36"/>
    <w:rsid w:val="00514653"/>
    <w:rsid w:val="0051598B"/>
    <w:rsid w:val="00515B06"/>
    <w:rsid w:val="00515BA5"/>
    <w:rsid w:val="00516392"/>
    <w:rsid w:val="0051671D"/>
    <w:rsid w:val="00521895"/>
    <w:rsid w:val="00521A4A"/>
    <w:rsid w:val="00523CDA"/>
    <w:rsid w:val="00526807"/>
    <w:rsid w:val="00530244"/>
    <w:rsid w:val="005303FE"/>
    <w:rsid w:val="00530781"/>
    <w:rsid w:val="00531D6D"/>
    <w:rsid w:val="00533585"/>
    <w:rsid w:val="00534645"/>
    <w:rsid w:val="0053480C"/>
    <w:rsid w:val="00537A68"/>
    <w:rsid w:val="00541689"/>
    <w:rsid w:val="00541BC3"/>
    <w:rsid w:val="00543671"/>
    <w:rsid w:val="005438B3"/>
    <w:rsid w:val="00543DA4"/>
    <w:rsid w:val="00543F41"/>
    <w:rsid w:val="00543FF7"/>
    <w:rsid w:val="005452B1"/>
    <w:rsid w:val="00545B29"/>
    <w:rsid w:val="0054609A"/>
    <w:rsid w:val="00547DAA"/>
    <w:rsid w:val="005504CD"/>
    <w:rsid w:val="005510CE"/>
    <w:rsid w:val="00552DC3"/>
    <w:rsid w:val="005534D1"/>
    <w:rsid w:val="005537FB"/>
    <w:rsid w:val="00554874"/>
    <w:rsid w:val="00555062"/>
    <w:rsid w:val="00555078"/>
    <w:rsid w:val="00556814"/>
    <w:rsid w:val="005619DA"/>
    <w:rsid w:val="005640CA"/>
    <w:rsid w:val="00565332"/>
    <w:rsid w:val="00566983"/>
    <w:rsid w:val="00566986"/>
    <w:rsid w:val="00567D40"/>
    <w:rsid w:val="00567EE0"/>
    <w:rsid w:val="00570F7C"/>
    <w:rsid w:val="00572AE2"/>
    <w:rsid w:val="00574633"/>
    <w:rsid w:val="0057532D"/>
    <w:rsid w:val="0058221E"/>
    <w:rsid w:val="005827FB"/>
    <w:rsid w:val="00584088"/>
    <w:rsid w:val="0058475C"/>
    <w:rsid w:val="00585A12"/>
    <w:rsid w:val="00587C85"/>
    <w:rsid w:val="00592D48"/>
    <w:rsid w:val="005932A5"/>
    <w:rsid w:val="00593FAB"/>
    <w:rsid w:val="00595036"/>
    <w:rsid w:val="00596754"/>
    <w:rsid w:val="005A05BB"/>
    <w:rsid w:val="005A2FA6"/>
    <w:rsid w:val="005A665D"/>
    <w:rsid w:val="005B13B6"/>
    <w:rsid w:val="005B157F"/>
    <w:rsid w:val="005B25CC"/>
    <w:rsid w:val="005B305A"/>
    <w:rsid w:val="005B51AB"/>
    <w:rsid w:val="005B59BB"/>
    <w:rsid w:val="005B5E6C"/>
    <w:rsid w:val="005B68AB"/>
    <w:rsid w:val="005B6E55"/>
    <w:rsid w:val="005B763E"/>
    <w:rsid w:val="005C042C"/>
    <w:rsid w:val="005C15F3"/>
    <w:rsid w:val="005C5503"/>
    <w:rsid w:val="005C6962"/>
    <w:rsid w:val="005C78A9"/>
    <w:rsid w:val="005D0B5F"/>
    <w:rsid w:val="005D1352"/>
    <w:rsid w:val="005D25FB"/>
    <w:rsid w:val="005D3089"/>
    <w:rsid w:val="005D58B0"/>
    <w:rsid w:val="005D591D"/>
    <w:rsid w:val="005D7524"/>
    <w:rsid w:val="005D76CD"/>
    <w:rsid w:val="005E0991"/>
    <w:rsid w:val="005E2A47"/>
    <w:rsid w:val="005E2AB8"/>
    <w:rsid w:val="005E3448"/>
    <w:rsid w:val="005E3ECD"/>
    <w:rsid w:val="005E5C7C"/>
    <w:rsid w:val="005E6AF2"/>
    <w:rsid w:val="005F0816"/>
    <w:rsid w:val="005F08A0"/>
    <w:rsid w:val="005F0BAB"/>
    <w:rsid w:val="005F1B08"/>
    <w:rsid w:val="005F1F0C"/>
    <w:rsid w:val="005F39F1"/>
    <w:rsid w:val="005F54E8"/>
    <w:rsid w:val="005F721B"/>
    <w:rsid w:val="006021E9"/>
    <w:rsid w:val="00603601"/>
    <w:rsid w:val="0060429D"/>
    <w:rsid w:val="0060482C"/>
    <w:rsid w:val="00604AA3"/>
    <w:rsid w:val="00605B31"/>
    <w:rsid w:val="00606968"/>
    <w:rsid w:val="00606AF2"/>
    <w:rsid w:val="0060721B"/>
    <w:rsid w:val="00611C36"/>
    <w:rsid w:val="00612058"/>
    <w:rsid w:val="00612AA2"/>
    <w:rsid w:val="00615E9C"/>
    <w:rsid w:val="00616C30"/>
    <w:rsid w:val="00621BC3"/>
    <w:rsid w:val="006239D7"/>
    <w:rsid w:val="00624661"/>
    <w:rsid w:val="006261D0"/>
    <w:rsid w:val="006262C4"/>
    <w:rsid w:val="00626C0A"/>
    <w:rsid w:val="00632657"/>
    <w:rsid w:val="00634B4B"/>
    <w:rsid w:val="006408D2"/>
    <w:rsid w:val="006436EC"/>
    <w:rsid w:val="00645F96"/>
    <w:rsid w:val="0064662D"/>
    <w:rsid w:val="00646FFB"/>
    <w:rsid w:val="00650131"/>
    <w:rsid w:val="006532E2"/>
    <w:rsid w:val="00653892"/>
    <w:rsid w:val="0065513A"/>
    <w:rsid w:val="0065544D"/>
    <w:rsid w:val="00655A83"/>
    <w:rsid w:val="00656DB6"/>
    <w:rsid w:val="00660723"/>
    <w:rsid w:val="00660A07"/>
    <w:rsid w:val="00661C6C"/>
    <w:rsid w:val="0066202B"/>
    <w:rsid w:val="00662855"/>
    <w:rsid w:val="006653CA"/>
    <w:rsid w:val="006667EA"/>
    <w:rsid w:val="006721EA"/>
    <w:rsid w:val="00673332"/>
    <w:rsid w:val="00673AFD"/>
    <w:rsid w:val="006753AF"/>
    <w:rsid w:val="00675EC2"/>
    <w:rsid w:val="00676F3D"/>
    <w:rsid w:val="00677CC4"/>
    <w:rsid w:val="00677D41"/>
    <w:rsid w:val="00677DC9"/>
    <w:rsid w:val="00681226"/>
    <w:rsid w:val="00682468"/>
    <w:rsid w:val="006849DB"/>
    <w:rsid w:val="006860EC"/>
    <w:rsid w:val="0068645B"/>
    <w:rsid w:val="00687DC6"/>
    <w:rsid w:val="00690182"/>
    <w:rsid w:val="00690541"/>
    <w:rsid w:val="0069072E"/>
    <w:rsid w:val="00691C05"/>
    <w:rsid w:val="0069443A"/>
    <w:rsid w:val="0069499E"/>
    <w:rsid w:val="00694F2A"/>
    <w:rsid w:val="00695727"/>
    <w:rsid w:val="00695794"/>
    <w:rsid w:val="006958F4"/>
    <w:rsid w:val="0069613E"/>
    <w:rsid w:val="00696D34"/>
    <w:rsid w:val="006A082A"/>
    <w:rsid w:val="006A217D"/>
    <w:rsid w:val="006A25E3"/>
    <w:rsid w:val="006A2B82"/>
    <w:rsid w:val="006A77B5"/>
    <w:rsid w:val="006B131C"/>
    <w:rsid w:val="006B17B8"/>
    <w:rsid w:val="006B2989"/>
    <w:rsid w:val="006B4AD4"/>
    <w:rsid w:val="006C18A0"/>
    <w:rsid w:val="006C1C0A"/>
    <w:rsid w:val="006C1C93"/>
    <w:rsid w:val="006C20B4"/>
    <w:rsid w:val="006C29B4"/>
    <w:rsid w:val="006C37BD"/>
    <w:rsid w:val="006C446D"/>
    <w:rsid w:val="006C519E"/>
    <w:rsid w:val="006C5495"/>
    <w:rsid w:val="006C600E"/>
    <w:rsid w:val="006C617F"/>
    <w:rsid w:val="006D43CB"/>
    <w:rsid w:val="006D541E"/>
    <w:rsid w:val="006D5E9F"/>
    <w:rsid w:val="006E0F01"/>
    <w:rsid w:val="006E2A92"/>
    <w:rsid w:val="006E478B"/>
    <w:rsid w:val="006E5EC6"/>
    <w:rsid w:val="006E66BF"/>
    <w:rsid w:val="006E712E"/>
    <w:rsid w:val="006E7494"/>
    <w:rsid w:val="006F1CC9"/>
    <w:rsid w:val="006F1CE0"/>
    <w:rsid w:val="006F2F54"/>
    <w:rsid w:val="006F6AAC"/>
    <w:rsid w:val="006F7B1E"/>
    <w:rsid w:val="00700BA9"/>
    <w:rsid w:val="00701AFA"/>
    <w:rsid w:val="00702AC4"/>
    <w:rsid w:val="00705B57"/>
    <w:rsid w:val="007062CA"/>
    <w:rsid w:val="007069F6"/>
    <w:rsid w:val="00707484"/>
    <w:rsid w:val="007079D5"/>
    <w:rsid w:val="00707A3A"/>
    <w:rsid w:val="007106CD"/>
    <w:rsid w:val="00710E27"/>
    <w:rsid w:val="00711417"/>
    <w:rsid w:val="0071168E"/>
    <w:rsid w:val="0071178B"/>
    <w:rsid w:val="00712098"/>
    <w:rsid w:val="00712447"/>
    <w:rsid w:val="00712CAB"/>
    <w:rsid w:val="00713D0D"/>
    <w:rsid w:val="00715506"/>
    <w:rsid w:val="007158B6"/>
    <w:rsid w:val="00717187"/>
    <w:rsid w:val="007176F0"/>
    <w:rsid w:val="00720513"/>
    <w:rsid w:val="00720666"/>
    <w:rsid w:val="00720F9C"/>
    <w:rsid w:val="0072205D"/>
    <w:rsid w:val="007221E0"/>
    <w:rsid w:val="00724B3D"/>
    <w:rsid w:val="00725BC6"/>
    <w:rsid w:val="00726738"/>
    <w:rsid w:val="00726CB4"/>
    <w:rsid w:val="00730592"/>
    <w:rsid w:val="00730890"/>
    <w:rsid w:val="00730E7D"/>
    <w:rsid w:val="00731DE1"/>
    <w:rsid w:val="007369D7"/>
    <w:rsid w:val="007370F0"/>
    <w:rsid w:val="00740886"/>
    <w:rsid w:val="00740AF7"/>
    <w:rsid w:val="00740F81"/>
    <w:rsid w:val="00741C52"/>
    <w:rsid w:val="00742B81"/>
    <w:rsid w:val="00743ECF"/>
    <w:rsid w:val="007442B9"/>
    <w:rsid w:val="007448B9"/>
    <w:rsid w:val="007448D3"/>
    <w:rsid w:val="007454E6"/>
    <w:rsid w:val="0074551B"/>
    <w:rsid w:val="00747ABD"/>
    <w:rsid w:val="00750A54"/>
    <w:rsid w:val="00750DCD"/>
    <w:rsid w:val="0075144A"/>
    <w:rsid w:val="00752B7F"/>
    <w:rsid w:val="00753BE8"/>
    <w:rsid w:val="00755734"/>
    <w:rsid w:val="00756203"/>
    <w:rsid w:val="0075670F"/>
    <w:rsid w:val="007600CE"/>
    <w:rsid w:val="00760439"/>
    <w:rsid w:val="0076352D"/>
    <w:rsid w:val="007652A4"/>
    <w:rsid w:val="00765513"/>
    <w:rsid w:val="00765ADE"/>
    <w:rsid w:val="00766B47"/>
    <w:rsid w:val="007675E0"/>
    <w:rsid w:val="0077128F"/>
    <w:rsid w:val="007722DF"/>
    <w:rsid w:val="007736A7"/>
    <w:rsid w:val="00775AD8"/>
    <w:rsid w:val="007761E3"/>
    <w:rsid w:val="007770D6"/>
    <w:rsid w:val="00780E7C"/>
    <w:rsid w:val="00780F0C"/>
    <w:rsid w:val="00781B3D"/>
    <w:rsid w:val="00783DCC"/>
    <w:rsid w:val="00783FB9"/>
    <w:rsid w:val="00785990"/>
    <w:rsid w:val="00786E16"/>
    <w:rsid w:val="00790432"/>
    <w:rsid w:val="007905C3"/>
    <w:rsid w:val="007918BB"/>
    <w:rsid w:val="00791C0F"/>
    <w:rsid w:val="00796801"/>
    <w:rsid w:val="00796AD7"/>
    <w:rsid w:val="007977C1"/>
    <w:rsid w:val="007A2B60"/>
    <w:rsid w:val="007A3BA3"/>
    <w:rsid w:val="007A4DEA"/>
    <w:rsid w:val="007A65C1"/>
    <w:rsid w:val="007A722C"/>
    <w:rsid w:val="007B2179"/>
    <w:rsid w:val="007B5C10"/>
    <w:rsid w:val="007B6945"/>
    <w:rsid w:val="007B7495"/>
    <w:rsid w:val="007C08EF"/>
    <w:rsid w:val="007C2775"/>
    <w:rsid w:val="007C3BBA"/>
    <w:rsid w:val="007C5516"/>
    <w:rsid w:val="007C59CE"/>
    <w:rsid w:val="007C61C9"/>
    <w:rsid w:val="007C69B8"/>
    <w:rsid w:val="007C7344"/>
    <w:rsid w:val="007C757C"/>
    <w:rsid w:val="007D1A20"/>
    <w:rsid w:val="007D2A29"/>
    <w:rsid w:val="007D2E21"/>
    <w:rsid w:val="007D556F"/>
    <w:rsid w:val="007D72D2"/>
    <w:rsid w:val="007E2C0E"/>
    <w:rsid w:val="007E36A0"/>
    <w:rsid w:val="007E3BB4"/>
    <w:rsid w:val="007E7422"/>
    <w:rsid w:val="007E746D"/>
    <w:rsid w:val="007F03F6"/>
    <w:rsid w:val="007F11B6"/>
    <w:rsid w:val="007F21C1"/>
    <w:rsid w:val="007F2AD3"/>
    <w:rsid w:val="007F2B3F"/>
    <w:rsid w:val="007F3488"/>
    <w:rsid w:val="007F6B7E"/>
    <w:rsid w:val="007F6CFD"/>
    <w:rsid w:val="0080094A"/>
    <w:rsid w:val="008029E9"/>
    <w:rsid w:val="00804027"/>
    <w:rsid w:val="008049AB"/>
    <w:rsid w:val="00804A29"/>
    <w:rsid w:val="008051A9"/>
    <w:rsid w:val="00806839"/>
    <w:rsid w:val="00806B14"/>
    <w:rsid w:val="00806D16"/>
    <w:rsid w:val="00807817"/>
    <w:rsid w:val="0081398D"/>
    <w:rsid w:val="00813B1E"/>
    <w:rsid w:val="0082185C"/>
    <w:rsid w:val="008226E7"/>
    <w:rsid w:val="008258BC"/>
    <w:rsid w:val="008275B1"/>
    <w:rsid w:val="00831708"/>
    <w:rsid w:val="008322E1"/>
    <w:rsid w:val="008329C8"/>
    <w:rsid w:val="00832AB9"/>
    <w:rsid w:val="00833CA7"/>
    <w:rsid w:val="00833F05"/>
    <w:rsid w:val="00833F26"/>
    <w:rsid w:val="00834674"/>
    <w:rsid w:val="00834701"/>
    <w:rsid w:val="00836924"/>
    <w:rsid w:val="0084036E"/>
    <w:rsid w:val="0084088E"/>
    <w:rsid w:val="00840C43"/>
    <w:rsid w:val="008412BA"/>
    <w:rsid w:val="008416F7"/>
    <w:rsid w:val="008419AE"/>
    <w:rsid w:val="0084230A"/>
    <w:rsid w:val="0084251D"/>
    <w:rsid w:val="00842993"/>
    <w:rsid w:val="0084388E"/>
    <w:rsid w:val="00843FF3"/>
    <w:rsid w:val="0084630D"/>
    <w:rsid w:val="00846F67"/>
    <w:rsid w:val="0085017F"/>
    <w:rsid w:val="00852B41"/>
    <w:rsid w:val="00852B68"/>
    <w:rsid w:val="008531C8"/>
    <w:rsid w:val="008550DD"/>
    <w:rsid w:val="00860465"/>
    <w:rsid w:val="00860DEE"/>
    <w:rsid w:val="0086102D"/>
    <w:rsid w:val="00861C79"/>
    <w:rsid w:val="008625DE"/>
    <w:rsid w:val="00862E28"/>
    <w:rsid w:val="008658E7"/>
    <w:rsid w:val="00865AA8"/>
    <w:rsid w:val="00866592"/>
    <w:rsid w:val="00870BAC"/>
    <w:rsid w:val="00872D81"/>
    <w:rsid w:val="008743D3"/>
    <w:rsid w:val="00874C01"/>
    <w:rsid w:val="00876BB9"/>
    <w:rsid w:val="00877219"/>
    <w:rsid w:val="0088128F"/>
    <w:rsid w:val="00881B46"/>
    <w:rsid w:val="00883822"/>
    <w:rsid w:val="00883AF2"/>
    <w:rsid w:val="008853A0"/>
    <w:rsid w:val="0088591E"/>
    <w:rsid w:val="00885B06"/>
    <w:rsid w:val="00886E58"/>
    <w:rsid w:val="00887EAA"/>
    <w:rsid w:val="008909A3"/>
    <w:rsid w:val="00891AB6"/>
    <w:rsid w:val="0089205B"/>
    <w:rsid w:val="00895FFD"/>
    <w:rsid w:val="00896D39"/>
    <w:rsid w:val="008A1A86"/>
    <w:rsid w:val="008A1A94"/>
    <w:rsid w:val="008A4461"/>
    <w:rsid w:val="008A4F45"/>
    <w:rsid w:val="008A7087"/>
    <w:rsid w:val="008B075F"/>
    <w:rsid w:val="008B1513"/>
    <w:rsid w:val="008B5465"/>
    <w:rsid w:val="008C06D9"/>
    <w:rsid w:val="008C131A"/>
    <w:rsid w:val="008C2656"/>
    <w:rsid w:val="008C4671"/>
    <w:rsid w:val="008C48C9"/>
    <w:rsid w:val="008C4B99"/>
    <w:rsid w:val="008C50EC"/>
    <w:rsid w:val="008C600E"/>
    <w:rsid w:val="008C6826"/>
    <w:rsid w:val="008D15E9"/>
    <w:rsid w:val="008D2A9A"/>
    <w:rsid w:val="008D4ADB"/>
    <w:rsid w:val="008D79D3"/>
    <w:rsid w:val="008E1D1B"/>
    <w:rsid w:val="008E37E7"/>
    <w:rsid w:val="008E4065"/>
    <w:rsid w:val="008E5643"/>
    <w:rsid w:val="008E6908"/>
    <w:rsid w:val="008E6A24"/>
    <w:rsid w:val="008E6D89"/>
    <w:rsid w:val="008E6E49"/>
    <w:rsid w:val="008E6EC3"/>
    <w:rsid w:val="008E7BF1"/>
    <w:rsid w:val="008F1638"/>
    <w:rsid w:val="008F6B37"/>
    <w:rsid w:val="0090078D"/>
    <w:rsid w:val="0090224C"/>
    <w:rsid w:val="00903D64"/>
    <w:rsid w:val="00906A4D"/>
    <w:rsid w:val="009124A8"/>
    <w:rsid w:val="00913B6B"/>
    <w:rsid w:val="009153E7"/>
    <w:rsid w:val="00916CB9"/>
    <w:rsid w:val="00917456"/>
    <w:rsid w:val="00920410"/>
    <w:rsid w:val="00923208"/>
    <w:rsid w:val="0092392E"/>
    <w:rsid w:val="00923E58"/>
    <w:rsid w:val="009263B8"/>
    <w:rsid w:val="00926CB1"/>
    <w:rsid w:val="00926DE1"/>
    <w:rsid w:val="00927C82"/>
    <w:rsid w:val="00930151"/>
    <w:rsid w:val="009318E7"/>
    <w:rsid w:val="00934D33"/>
    <w:rsid w:val="00940809"/>
    <w:rsid w:val="0094080B"/>
    <w:rsid w:val="009408B7"/>
    <w:rsid w:val="009419AF"/>
    <w:rsid w:val="00943AF0"/>
    <w:rsid w:val="00946F2E"/>
    <w:rsid w:val="0094772E"/>
    <w:rsid w:val="00950F0D"/>
    <w:rsid w:val="00952478"/>
    <w:rsid w:val="0095247E"/>
    <w:rsid w:val="00952E77"/>
    <w:rsid w:val="00954B8D"/>
    <w:rsid w:val="00955BA4"/>
    <w:rsid w:val="0095615F"/>
    <w:rsid w:val="00960C15"/>
    <w:rsid w:val="00961268"/>
    <w:rsid w:val="00962E93"/>
    <w:rsid w:val="00964515"/>
    <w:rsid w:val="009651AF"/>
    <w:rsid w:val="0096652C"/>
    <w:rsid w:val="00966C00"/>
    <w:rsid w:val="00967DCB"/>
    <w:rsid w:val="0097149F"/>
    <w:rsid w:val="009730ED"/>
    <w:rsid w:val="00975F93"/>
    <w:rsid w:val="009764C9"/>
    <w:rsid w:val="009766D7"/>
    <w:rsid w:val="00981064"/>
    <w:rsid w:val="009834DA"/>
    <w:rsid w:val="00984718"/>
    <w:rsid w:val="0098526F"/>
    <w:rsid w:val="00985452"/>
    <w:rsid w:val="00987755"/>
    <w:rsid w:val="00987DDD"/>
    <w:rsid w:val="00987E12"/>
    <w:rsid w:val="0099076F"/>
    <w:rsid w:val="0099487C"/>
    <w:rsid w:val="00994954"/>
    <w:rsid w:val="00995914"/>
    <w:rsid w:val="00996053"/>
    <w:rsid w:val="00996890"/>
    <w:rsid w:val="009A0922"/>
    <w:rsid w:val="009A4B07"/>
    <w:rsid w:val="009A52AB"/>
    <w:rsid w:val="009A5FAB"/>
    <w:rsid w:val="009A6BE8"/>
    <w:rsid w:val="009A70E0"/>
    <w:rsid w:val="009B01E4"/>
    <w:rsid w:val="009B1B1F"/>
    <w:rsid w:val="009B1EF7"/>
    <w:rsid w:val="009B2C36"/>
    <w:rsid w:val="009B3E85"/>
    <w:rsid w:val="009B3F6F"/>
    <w:rsid w:val="009B506D"/>
    <w:rsid w:val="009B5DE4"/>
    <w:rsid w:val="009B686A"/>
    <w:rsid w:val="009B6937"/>
    <w:rsid w:val="009C048C"/>
    <w:rsid w:val="009C0650"/>
    <w:rsid w:val="009C32C9"/>
    <w:rsid w:val="009C4194"/>
    <w:rsid w:val="009C42CF"/>
    <w:rsid w:val="009C43F4"/>
    <w:rsid w:val="009C49CC"/>
    <w:rsid w:val="009C57B1"/>
    <w:rsid w:val="009C5E07"/>
    <w:rsid w:val="009C6984"/>
    <w:rsid w:val="009D12CA"/>
    <w:rsid w:val="009D306C"/>
    <w:rsid w:val="009D44E7"/>
    <w:rsid w:val="009D6306"/>
    <w:rsid w:val="009D7ADD"/>
    <w:rsid w:val="009E276E"/>
    <w:rsid w:val="009E29D4"/>
    <w:rsid w:val="009E2DFC"/>
    <w:rsid w:val="009E2F45"/>
    <w:rsid w:val="009E39AB"/>
    <w:rsid w:val="009E3E6D"/>
    <w:rsid w:val="009E428B"/>
    <w:rsid w:val="009E5AA9"/>
    <w:rsid w:val="009E631E"/>
    <w:rsid w:val="009E6373"/>
    <w:rsid w:val="009E6BF7"/>
    <w:rsid w:val="009F2974"/>
    <w:rsid w:val="009F7778"/>
    <w:rsid w:val="009F7C6E"/>
    <w:rsid w:val="00A01ABF"/>
    <w:rsid w:val="00A01E51"/>
    <w:rsid w:val="00A02BC2"/>
    <w:rsid w:val="00A02FDD"/>
    <w:rsid w:val="00A03CA8"/>
    <w:rsid w:val="00A04805"/>
    <w:rsid w:val="00A04890"/>
    <w:rsid w:val="00A04CCE"/>
    <w:rsid w:val="00A07D37"/>
    <w:rsid w:val="00A07D9C"/>
    <w:rsid w:val="00A11853"/>
    <w:rsid w:val="00A132D3"/>
    <w:rsid w:val="00A14775"/>
    <w:rsid w:val="00A1660F"/>
    <w:rsid w:val="00A20507"/>
    <w:rsid w:val="00A216ED"/>
    <w:rsid w:val="00A21C22"/>
    <w:rsid w:val="00A225DC"/>
    <w:rsid w:val="00A23EFD"/>
    <w:rsid w:val="00A251FB"/>
    <w:rsid w:val="00A25567"/>
    <w:rsid w:val="00A25E7F"/>
    <w:rsid w:val="00A25F5D"/>
    <w:rsid w:val="00A26899"/>
    <w:rsid w:val="00A3043F"/>
    <w:rsid w:val="00A30C3E"/>
    <w:rsid w:val="00A314B8"/>
    <w:rsid w:val="00A333C9"/>
    <w:rsid w:val="00A3416B"/>
    <w:rsid w:val="00A34C39"/>
    <w:rsid w:val="00A354A5"/>
    <w:rsid w:val="00A354D2"/>
    <w:rsid w:val="00A35ABC"/>
    <w:rsid w:val="00A4088E"/>
    <w:rsid w:val="00A40AD5"/>
    <w:rsid w:val="00A46816"/>
    <w:rsid w:val="00A46D8B"/>
    <w:rsid w:val="00A471A8"/>
    <w:rsid w:val="00A47A7F"/>
    <w:rsid w:val="00A50149"/>
    <w:rsid w:val="00A50B5A"/>
    <w:rsid w:val="00A523C4"/>
    <w:rsid w:val="00A5300C"/>
    <w:rsid w:val="00A54344"/>
    <w:rsid w:val="00A54555"/>
    <w:rsid w:val="00A5601A"/>
    <w:rsid w:val="00A60B18"/>
    <w:rsid w:val="00A6203A"/>
    <w:rsid w:val="00A6240E"/>
    <w:rsid w:val="00A64910"/>
    <w:rsid w:val="00A64BC7"/>
    <w:rsid w:val="00A64DBC"/>
    <w:rsid w:val="00A64F54"/>
    <w:rsid w:val="00A651C5"/>
    <w:rsid w:val="00A65E5C"/>
    <w:rsid w:val="00A66778"/>
    <w:rsid w:val="00A66ABC"/>
    <w:rsid w:val="00A7017A"/>
    <w:rsid w:val="00A71B78"/>
    <w:rsid w:val="00A722FF"/>
    <w:rsid w:val="00A73143"/>
    <w:rsid w:val="00A73285"/>
    <w:rsid w:val="00A760C3"/>
    <w:rsid w:val="00A771EA"/>
    <w:rsid w:val="00A77ACA"/>
    <w:rsid w:val="00A80619"/>
    <w:rsid w:val="00A81514"/>
    <w:rsid w:val="00A81CCB"/>
    <w:rsid w:val="00A81DB6"/>
    <w:rsid w:val="00A82F35"/>
    <w:rsid w:val="00A82F6F"/>
    <w:rsid w:val="00A85624"/>
    <w:rsid w:val="00A85A8C"/>
    <w:rsid w:val="00A9077D"/>
    <w:rsid w:val="00A90FF5"/>
    <w:rsid w:val="00A924DF"/>
    <w:rsid w:val="00A92FAF"/>
    <w:rsid w:val="00A9485E"/>
    <w:rsid w:val="00A94BC6"/>
    <w:rsid w:val="00A95FA4"/>
    <w:rsid w:val="00A97133"/>
    <w:rsid w:val="00A97CF6"/>
    <w:rsid w:val="00AA197E"/>
    <w:rsid w:val="00AA355E"/>
    <w:rsid w:val="00AA3CC4"/>
    <w:rsid w:val="00AA44FC"/>
    <w:rsid w:val="00AA5AA8"/>
    <w:rsid w:val="00AA6354"/>
    <w:rsid w:val="00AB12B7"/>
    <w:rsid w:val="00AB3D07"/>
    <w:rsid w:val="00AB4A9D"/>
    <w:rsid w:val="00AB6198"/>
    <w:rsid w:val="00AB6ED7"/>
    <w:rsid w:val="00AC0C18"/>
    <w:rsid w:val="00AC13E1"/>
    <w:rsid w:val="00AC23D1"/>
    <w:rsid w:val="00AC26FD"/>
    <w:rsid w:val="00AC293C"/>
    <w:rsid w:val="00AC39C0"/>
    <w:rsid w:val="00AC3CD4"/>
    <w:rsid w:val="00AC5325"/>
    <w:rsid w:val="00AC7AA3"/>
    <w:rsid w:val="00AD1ACA"/>
    <w:rsid w:val="00AD1B39"/>
    <w:rsid w:val="00AD1BF4"/>
    <w:rsid w:val="00AD2380"/>
    <w:rsid w:val="00AD287F"/>
    <w:rsid w:val="00AD53E9"/>
    <w:rsid w:val="00AD794F"/>
    <w:rsid w:val="00AE5099"/>
    <w:rsid w:val="00AE5244"/>
    <w:rsid w:val="00AE61BC"/>
    <w:rsid w:val="00AE697D"/>
    <w:rsid w:val="00AE6AFC"/>
    <w:rsid w:val="00AF0BB2"/>
    <w:rsid w:val="00AF3674"/>
    <w:rsid w:val="00AF3AF5"/>
    <w:rsid w:val="00AF404D"/>
    <w:rsid w:val="00AF6D5B"/>
    <w:rsid w:val="00B00EED"/>
    <w:rsid w:val="00B01F2A"/>
    <w:rsid w:val="00B02F3A"/>
    <w:rsid w:val="00B043C8"/>
    <w:rsid w:val="00B049BA"/>
    <w:rsid w:val="00B04C84"/>
    <w:rsid w:val="00B04D9D"/>
    <w:rsid w:val="00B05C0B"/>
    <w:rsid w:val="00B1161C"/>
    <w:rsid w:val="00B1166A"/>
    <w:rsid w:val="00B11CF5"/>
    <w:rsid w:val="00B148C3"/>
    <w:rsid w:val="00B14A00"/>
    <w:rsid w:val="00B14D0F"/>
    <w:rsid w:val="00B14E6C"/>
    <w:rsid w:val="00B157B1"/>
    <w:rsid w:val="00B17418"/>
    <w:rsid w:val="00B17A34"/>
    <w:rsid w:val="00B20055"/>
    <w:rsid w:val="00B21B74"/>
    <w:rsid w:val="00B220BF"/>
    <w:rsid w:val="00B2423A"/>
    <w:rsid w:val="00B24A91"/>
    <w:rsid w:val="00B25689"/>
    <w:rsid w:val="00B25738"/>
    <w:rsid w:val="00B30AF8"/>
    <w:rsid w:val="00B33663"/>
    <w:rsid w:val="00B33943"/>
    <w:rsid w:val="00B353A6"/>
    <w:rsid w:val="00B3611B"/>
    <w:rsid w:val="00B36F13"/>
    <w:rsid w:val="00B370A3"/>
    <w:rsid w:val="00B40395"/>
    <w:rsid w:val="00B421D3"/>
    <w:rsid w:val="00B432A7"/>
    <w:rsid w:val="00B43A54"/>
    <w:rsid w:val="00B44DB2"/>
    <w:rsid w:val="00B451E9"/>
    <w:rsid w:val="00B46A8C"/>
    <w:rsid w:val="00B476B8"/>
    <w:rsid w:val="00B51A7C"/>
    <w:rsid w:val="00B51F0E"/>
    <w:rsid w:val="00B524B9"/>
    <w:rsid w:val="00B52C90"/>
    <w:rsid w:val="00B53298"/>
    <w:rsid w:val="00B53FEA"/>
    <w:rsid w:val="00B54059"/>
    <w:rsid w:val="00B56015"/>
    <w:rsid w:val="00B57AE2"/>
    <w:rsid w:val="00B57C31"/>
    <w:rsid w:val="00B612E1"/>
    <w:rsid w:val="00B62338"/>
    <w:rsid w:val="00B642B6"/>
    <w:rsid w:val="00B674C6"/>
    <w:rsid w:val="00B7242C"/>
    <w:rsid w:val="00B72E87"/>
    <w:rsid w:val="00B7378C"/>
    <w:rsid w:val="00B7759C"/>
    <w:rsid w:val="00B8229A"/>
    <w:rsid w:val="00B859D8"/>
    <w:rsid w:val="00B86690"/>
    <w:rsid w:val="00B8751B"/>
    <w:rsid w:val="00B918F3"/>
    <w:rsid w:val="00B925DE"/>
    <w:rsid w:val="00B928B9"/>
    <w:rsid w:val="00B92D6C"/>
    <w:rsid w:val="00B94383"/>
    <w:rsid w:val="00B954CC"/>
    <w:rsid w:val="00B95CED"/>
    <w:rsid w:val="00B965EB"/>
    <w:rsid w:val="00BA1C95"/>
    <w:rsid w:val="00BA3452"/>
    <w:rsid w:val="00BA3947"/>
    <w:rsid w:val="00BA3C86"/>
    <w:rsid w:val="00BA5F63"/>
    <w:rsid w:val="00BA7165"/>
    <w:rsid w:val="00BA7ECD"/>
    <w:rsid w:val="00BB04D9"/>
    <w:rsid w:val="00BB1EE3"/>
    <w:rsid w:val="00BB2F37"/>
    <w:rsid w:val="00BB54D6"/>
    <w:rsid w:val="00BC017B"/>
    <w:rsid w:val="00BC1444"/>
    <w:rsid w:val="00BC188C"/>
    <w:rsid w:val="00BC1AB6"/>
    <w:rsid w:val="00BC2122"/>
    <w:rsid w:val="00BC5D42"/>
    <w:rsid w:val="00BC6F1D"/>
    <w:rsid w:val="00BC7DB5"/>
    <w:rsid w:val="00BD0E1D"/>
    <w:rsid w:val="00BD0EC3"/>
    <w:rsid w:val="00BD24AA"/>
    <w:rsid w:val="00BD26A9"/>
    <w:rsid w:val="00BD34C1"/>
    <w:rsid w:val="00BD35B6"/>
    <w:rsid w:val="00BD557C"/>
    <w:rsid w:val="00BD795C"/>
    <w:rsid w:val="00BE0209"/>
    <w:rsid w:val="00BE02CF"/>
    <w:rsid w:val="00BE1307"/>
    <w:rsid w:val="00BE1B48"/>
    <w:rsid w:val="00BE2220"/>
    <w:rsid w:val="00BE257B"/>
    <w:rsid w:val="00BE340E"/>
    <w:rsid w:val="00BE3B96"/>
    <w:rsid w:val="00BE4665"/>
    <w:rsid w:val="00BE647B"/>
    <w:rsid w:val="00BE6E1F"/>
    <w:rsid w:val="00BE71A5"/>
    <w:rsid w:val="00BF0859"/>
    <w:rsid w:val="00BF1509"/>
    <w:rsid w:val="00BF2781"/>
    <w:rsid w:val="00BF4045"/>
    <w:rsid w:val="00BF54CF"/>
    <w:rsid w:val="00BF59D1"/>
    <w:rsid w:val="00BF5D01"/>
    <w:rsid w:val="00BF658C"/>
    <w:rsid w:val="00BF6891"/>
    <w:rsid w:val="00BF6B73"/>
    <w:rsid w:val="00BF7BDC"/>
    <w:rsid w:val="00C012ED"/>
    <w:rsid w:val="00C02540"/>
    <w:rsid w:val="00C03AF1"/>
    <w:rsid w:val="00C05F07"/>
    <w:rsid w:val="00C06881"/>
    <w:rsid w:val="00C06F1C"/>
    <w:rsid w:val="00C07564"/>
    <w:rsid w:val="00C10073"/>
    <w:rsid w:val="00C1117B"/>
    <w:rsid w:val="00C116E1"/>
    <w:rsid w:val="00C11DC7"/>
    <w:rsid w:val="00C1341C"/>
    <w:rsid w:val="00C15055"/>
    <w:rsid w:val="00C151C8"/>
    <w:rsid w:val="00C16E99"/>
    <w:rsid w:val="00C16EA9"/>
    <w:rsid w:val="00C17A7F"/>
    <w:rsid w:val="00C17B26"/>
    <w:rsid w:val="00C2050B"/>
    <w:rsid w:val="00C20A68"/>
    <w:rsid w:val="00C219A2"/>
    <w:rsid w:val="00C2509D"/>
    <w:rsid w:val="00C25211"/>
    <w:rsid w:val="00C257A9"/>
    <w:rsid w:val="00C25DBB"/>
    <w:rsid w:val="00C25F94"/>
    <w:rsid w:val="00C2602A"/>
    <w:rsid w:val="00C26121"/>
    <w:rsid w:val="00C26473"/>
    <w:rsid w:val="00C35CEB"/>
    <w:rsid w:val="00C4145E"/>
    <w:rsid w:val="00C43165"/>
    <w:rsid w:val="00C43C1B"/>
    <w:rsid w:val="00C45992"/>
    <w:rsid w:val="00C5288D"/>
    <w:rsid w:val="00C535D8"/>
    <w:rsid w:val="00C55AC0"/>
    <w:rsid w:val="00C573F2"/>
    <w:rsid w:val="00C579E7"/>
    <w:rsid w:val="00C6066A"/>
    <w:rsid w:val="00C6069D"/>
    <w:rsid w:val="00C6099C"/>
    <w:rsid w:val="00C6122C"/>
    <w:rsid w:val="00C612C8"/>
    <w:rsid w:val="00C612EE"/>
    <w:rsid w:val="00C63858"/>
    <w:rsid w:val="00C643FB"/>
    <w:rsid w:val="00C65264"/>
    <w:rsid w:val="00C659A0"/>
    <w:rsid w:val="00C659C2"/>
    <w:rsid w:val="00C708A0"/>
    <w:rsid w:val="00C71190"/>
    <w:rsid w:val="00C711F3"/>
    <w:rsid w:val="00C729F1"/>
    <w:rsid w:val="00C7362B"/>
    <w:rsid w:val="00C74398"/>
    <w:rsid w:val="00C75AFA"/>
    <w:rsid w:val="00C801AC"/>
    <w:rsid w:val="00C80B4B"/>
    <w:rsid w:val="00C81280"/>
    <w:rsid w:val="00C81C64"/>
    <w:rsid w:val="00C8263D"/>
    <w:rsid w:val="00C82EF9"/>
    <w:rsid w:val="00C83A18"/>
    <w:rsid w:val="00C8496E"/>
    <w:rsid w:val="00C86476"/>
    <w:rsid w:val="00C87C95"/>
    <w:rsid w:val="00C9025B"/>
    <w:rsid w:val="00C90D39"/>
    <w:rsid w:val="00C94316"/>
    <w:rsid w:val="00C944EC"/>
    <w:rsid w:val="00C9530E"/>
    <w:rsid w:val="00C95D62"/>
    <w:rsid w:val="00C9625F"/>
    <w:rsid w:val="00C976BD"/>
    <w:rsid w:val="00CA0B47"/>
    <w:rsid w:val="00CA25FD"/>
    <w:rsid w:val="00CA31B5"/>
    <w:rsid w:val="00CA37B0"/>
    <w:rsid w:val="00CA4F93"/>
    <w:rsid w:val="00CA62F2"/>
    <w:rsid w:val="00CA783B"/>
    <w:rsid w:val="00CB05DE"/>
    <w:rsid w:val="00CB2353"/>
    <w:rsid w:val="00CB26B2"/>
    <w:rsid w:val="00CB3185"/>
    <w:rsid w:val="00CB3793"/>
    <w:rsid w:val="00CB41B4"/>
    <w:rsid w:val="00CB5F14"/>
    <w:rsid w:val="00CB6870"/>
    <w:rsid w:val="00CB717C"/>
    <w:rsid w:val="00CC0A65"/>
    <w:rsid w:val="00CC256B"/>
    <w:rsid w:val="00CC4B44"/>
    <w:rsid w:val="00CC6CF8"/>
    <w:rsid w:val="00CC7C2F"/>
    <w:rsid w:val="00CD0A00"/>
    <w:rsid w:val="00CD1163"/>
    <w:rsid w:val="00CD431C"/>
    <w:rsid w:val="00CD4B7B"/>
    <w:rsid w:val="00CD53B6"/>
    <w:rsid w:val="00CD613F"/>
    <w:rsid w:val="00CD73A0"/>
    <w:rsid w:val="00CD74AC"/>
    <w:rsid w:val="00CD780C"/>
    <w:rsid w:val="00CD7A6F"/>
    <w:rsid w:val="00CD7EE8"/>
    <w:rsid w:val="00CE30C2"/>
    <w:rsid w:val="00CE353A"/>
    <w:rsid w:val="00CE612E"/>
    <w:rsid w:val="00CE6FE4"/>
    <w:rsid w:val="00CE71DD"/>
    <w:rsid w:val="00CF0797"/>
    <w:rsid w:val="00CF0ADF"/>
    <w:rsid w:val="00CF1564"/>
    <w:rsid w:val="00CF1CF1"/>
    <w:rsid w:val="00CF1DB7"/>
    <w:rsid w:val="00CF61E0"/>
    <w:rsid w:val="00CF68F5"/>
    <w:rsid w:val="00CF6C57"/>
    <w:rsid w:val="00CF6EC3"/>
    <w:rsid w:val="00D003CB"/>
    <w:rsid w:val="00D01A41"/>
    <w:rsid w:val="00D01BE0"/>
    <w:rsid w:val="00D03F2E"/>
    <w:rsid w:val="00D06CE5"/>
    <w:rsid w:val="00D10B4B"/>
    <w:rsid w:val="00D12046"/>
    <w:rsid w:val="00D12BF6"/>
    <w:rsid w:val="00D13B25"/>
    <w:rsid w:val="00D161FC"/>
    <w:rsid w:val="00D16794"/>
    <w:rsid w:val="00D179ED"/>
    <w:rsid w:val="00D2060F"/>
    <w:rsid w:val="00D2153E"/>
    <w:rsid w:val="00D2638A"/>
    <w:rsid w:val="00D2654D"/>
    <w:rsid w:val="00D275C2"/>
    <w:rsid w:val="00D31907"/>
    <w:rsid w:val="00D31E8A"/>
    <w:rsid w:val="00D33499"/>
    <w:rsid w:val="00D34C60"/>
    <w:rsid w:val="00D364C8"/>
    <w:rsid w:val="00D36ADF"/>
    <w:rsid w:val="00D36E97"/>
    <w:rsid w:val="00D36F07"/>
    <w:rsid w:val="00D41642"/>
    <w:rsid w:val="00D41A8E"/>
    <w:rsid w:val="00D42B3B"/>
    <w:rsid w:val="00D443EB"/>
    <w:rsid w:val="00D44EC1"/>
    <w:rsid w:val="00D45E42"/>
    <w:rsid w:val="00D4721B"/>
    <w:rsid w:val="00D47CF6"/>
    <w:rsid w:val="00D50AB9"/>
    <w:rsid w:val="00D521E6"/>
    <w:rsid w:val="00D53D8D"/>
    <w:rsid w:val="00D55A2B"/>
    <w:rsid w:val="00D56D86"/>
    <w:rsid w:val="00D61F35"/>
    <w:rsid w:val="00D6306A"/>
    <w:rsid w:val="00D64020"/>
    <w:rsid w:val="00D66423"/>
    <w:rsid w:val="00D6649F"/>
    <w:rsid w:val="00D670F4"/>
    <w:rsid w:val="00D671D8"/>
    <w:rsid w:val="00D67D25"/>
    <w:rsid w:val="00D7141C"/>
    <w:rsid w:val="00D71F67"/>
    <w:rsid w:val="00D72B77"/>
    <w:rsid w:val="00D7366F"/>
    <w:rsid w:val="00D73BF8"/>
    <w:rsid w:val="00D743AA"/>
    <w:rsid w:val="00D74423"/>
    <w:rsid w:val="00D74718"/>
    <w:rsid w:val="00D75559"/>
    <w:rsid w:val="00D762FD"/>
    <w:rsid w:val="00D76B8E"/>
    <w:rsid w:val="00D76E70"/>
    <w:rsid w:val="00D7740E"/>
    <w:rsid w:val="00D802B0"/>
    <w:rsid w:val="00D81D6D"/>
    <w:rsid w:val="00D83753"/>
    <w:rsid w:val="00D83D49"/>
    <w:rsid w:val="00D85975"/>
    <w:rsid w:val="00D8616E"/>
    <w:rsid w:val="00D8723D"/>
    <w:rsid w:val="00D8726D"/>
    <w:rsid w:val="00D878B4"/>
    <w:rsid w:val="00D87B0E"/>
    <w:rsid w:val="00D91355"/>
    <w:rsid w:val="00D91AC3"/>
    <w:rsid w:val="00D9279D"/>
    <w:rsid w:val="00D9424D"/>
    <w:rsid w:val="00D971A3"/>
    <w:rsid w:val="00D974E9"/>
    <w:rsid w:val="00D97637"/>
    <w:rsid w:val="00D97BEE"/>
    <w:rsid w:val="00DA096E"/>
    <w:rsid w:val="00DA19A7"/>
    <w:rsid w:val="00DA1EEA"/>
    <w:rsid w:val="00DA1FED"/>
    <w:rsid w:val="00DA2FDD"/>
    <w:rsid w:val="00DA5664"/>
    <w:rsid w:val="00DA627A"/>
    <w:rsid w:val="00DA648B"/>
    <w:rsid w:val="00DB211A"/>
    <w:rsid w:val="00DB35C0"/>
    <w:rsid w:val="00DB3FE5"/>
    <w:rsid w:val="00DB438A"/>
    <w:rsid w:val="00DB493C"/>
    <w:rsid w:val="00DB5158"/>
    <w:rsid w:val="00DB6E05"/>
    <w:rsid w:val="00DB7746"/>
    <w:rsid w:val="00DC00E4"/>
    <w:rsid w:val="00DC0B29"/>
    <w:rsid w:val="00DC4A1C"/>
    <w:rsid w:val="00DC4DB8"/>
    <w:rsid w:val="00DC51EC"/>
    <w:rsid w:val="00DC667B"/>
    <w:rsid w:val="00DC799A"/>
    <w:rsid w:val="00DD084E"/>
    <w:rsid w:val="00DD22BD"/>
    <w:rsid w:val="00DD3B35"/>
    <w:rsid w:val="00DD50A0"/>
    <w:rsid w:val="00DD5F63"/>
    <w:rsid w:val="00DD60EA"/>
    <w:rsid w:val="00DE17F6"/>
    <w:rsid w:val="00DE30E6"/>
    <w:rsid w:val="00DE4B1F"/>
    <w:rsid w:val="00DE5842"/>
    <w:rsid w:val="00DE5B2D"/>
    <w:rsid w:val="00DE7052"/>
    <w:rsid w:val="00DE7298"/>
    <w:rsid w:val="00DE7703"/>
    <w:rsid w:val="00DF0796"/>
    <w:rsid w:val="00DF1020"/>
    <w:rsid w:val="00DF1773"/>
    <w:rsid w:val="00DF22E5"/>
    <w:rsid w:val="00DF2EE8"/>
    <w:rsid w:val="00DF4C17"/>
    <w:rsid w:val="00DF51D3"/>
    <w:rsid w:val="00DF5295"/>
    <w:rsid w:val="00DF617C"/>
    <w:rsid w:val="00DF61C2"/>
    <w:rsid w:val="00DF671A"/>
    <w:rsid w:val="00DF74BE"/>
    <w:rsid w:val="00E002E9"/>
    <w:rsid w:val="00E065AB"/>
    <w:rsid w:val="00E1184F"/>
    <w:rsid w:val="00E11994"/>
    <w:rsid w:val="00E11D77"/>
    <w:rsid w:val="00E12AD5"/>
    <w:rsid w:val="00E13EA8"/>
    <w:rsid w:val="00E166C0"/>
    <w:rsid w:val="00E16DB8"/>
    <w:rsid w:val="00E2202A"/>
    <w:rsid w:val="00E226C1"/>
    <w:rsid w:val="00E2370E"/>
    <w:rsid w:val="00E23795"/>
    <w:rsid w:val="00E239BD"/>
    <w:rsid w:val="00E25CB0"/>
    <w:rsid w:val="00E25CE3"/>
    <w:rsid w:val="00E261FE"/>
    <w:rsid w:val="00E27321"/>
    <w:rsid w:val="00E27BE8"/>
    <w:rsid w:val="00E30283"/>
    <w:rsid w:val="00E30CF9"/>
    <w:rsid w:val="00E33A25"/>
    <w:rsid w:val="00E33DA2"/>
    <w:rsid w:val="00E347B1"/>
    <w:rsid w:val="00E355C4"/>
    <w:rsid w:val="00E363B9"/>
    <w:rsid w:val="00E422D7"/>
    <w:rsid w:val="00E434DD"/>
    <w:rsid w:val="00E43C26"/>
    <w:rsid w:val="00E43F89"/>
    <w:rsid w:val="00E44FC1"/>
    <w:rsid w:val="00E46DA5"/>
    <w:rsid w:val="00E50DA7"/>
    <w:rsid w:val="00E51B4C"/>
    <w:rsid w:val="00E54B96"/>
    <w:rsid w:val="00E54D58"/>
    <w:rsid w:val="00E54E25"/>
    <w:rsid w:val="00E5502B"/>
    <w:rsid w:val="00E55359"/>
    <w:rsid w:val="00E554FA"/>
    <w:rsid w:val="00E56B8F"/>
    <w:rsid w:val="00E577AF"/>
    <w:rsid w:val="00E6055F"/>
    <w:rsid w:val="00E61508"/>
    <w:rsid w:val="00E65D70"/>
    <w:rsid w:val="00E66EA9"/>
    <w:rsid w:val="00E71094"/>
    <w:rsid w:val="00E72656"/>
    <w:rsid w:val="00E7547D"/>
    <w:rsid w:val="00E76C49"/>
    <w:rsid w:val="00E77404"/>
    <w:rsid w:val="00E840CF"/>
    <w:rsid w:val="00E841B7"/>
    <w:rsid w:val="00E842BF"/>
    <w:rsid w:val="00E85185"/>
    <w:rsid w:val="00E85497"/>
    <w:rsid w:val="00E859A9"/>
    <w:rsid w:val="00E86A97"/>
    <w:rsid w:val="00E903A5"/>
    <w:rsid w:val="00E904C4"/>
    <w:rsid w:val="00E93DA3"/>
    <w:rsid w:val="00E93FCE"/>
    <w:rsid w:val="00E96926"/>
    <w:rsid w:val="00E97B8A"/>
    <w:rsid w:val="00E97BFC"/>
    <w:rsid w:val="00EA1F54"/>
    <w:rsid w:val="00EA2480"/>
    <w:rsid w:val="00EA3CC2"/>
    <w:rsid w:val="00EB21CC"/>
    <w:rsid w:val="00EB47DB"/>
    <w:rsid w:val="00EB60A2"/>
    <w:rsid w:val="00EB6FD7"/>
    <w:rsid w:val="00EC0101"/>
    <w:rsid w:val="00EC088B"/>
    <w:rsid w:val="00EC2106"/>
    <w:rsid w:val="00EC215A"/>
    <w:rsid w:val="00EC2784"/>
    <w:rsid w:val="00EC50D3"/>
    <w:rsid w:val="00EC5270"/>
    <w:rsid w:val="00EC5A62"/>
    <w:rsid w:val="00EC6307"/>
    <w:rsid w:val="00EC7842"/>
    <w:rsid w:val="00ED09F9"/>
    <w:rsid w:val="00ED39B1"/>
    <w:rsid w:val="00ED3DD8"/>
    <w:rsid w:val="00ED5C07"/>
    <w:rsid w:val="00ED6DAF"/>
    <w:rsid w:val="00EE1554"/>
    <w:rsid w:val="00EE4B3B"/>
    <w:rsid w:val="00EE5EE9"/>
    <w:rsid w:val="00EE759E"/>
    <w:rsid w:val="00EE7CB3"/>
    <w:rsid w:val="00EF6157"/>
    <w:rsid w:val="00EF699F"/>
    <w:rsid w:val="00F00387"/>
    <w:rsid w:val="00F0089A"/>
    <w:rsid w:val="00F00D1C"/>
    <w:rsid w:val="00F01083"/>
    <w:rsid w:val="00F0380D"/>
    <w:rsid w:val="00F05651"/>
    <w:rsid w:val="00F0774D"/>
    <w:rsid w:val="00F104F3"/>
    <w:rsid w:val="00F11268"/>
    <w:rsid w:val="00F11CD0"/>
    <w:rsid w:val="00F120B9"/>
    <w:rsid w:val="00F125F4"/>
    <w:rsid w:val="00F12B48"/>
    <w:rsid w:val="00F12D4C"/>
    <w:rsid w:val="00F16FA7"/>
    <w:rsid w:val="00F214EA"/>
    <w:rsid w:val="00F25197"/>
    <w:rsid w:val="00F25869"/>
    <w:rsid w:val="00F25ADA"/>
    <w:rsid w:val="00F26482"/>
    <w:rsid w:val="00F274FF"/>
    <w:rsid w:val="00F27512"/>
    <w:rsid w:val="00F30355"/>
    <w:rsid w:val="00F34505"/>
    <w:rsid w:val="00F357C5"/>
    <w:rsid w:val="00F36236"/>
    <w:rsid w:val="00F4105D"/>
    <w:rsid w:val="00F41A04"/>
    <w:rsid w:val="00F41A90"/>
    <w:rsid w:val="00F426CB"/>
    <w:rsid w:val="00F42C93"/>
    <w:rsid w:val="00F42D4F"/>
    <w:rsid w:val="00F42EB6"/>
    <w:rsid w:val="00F42FD5"/>
    <w:rsid w:val="00F43D63"/>
    <w:rsid w:val="00F44491"/>
    <w:rsid w:val="00F45976"/>
    <w:rsid w:val="00F45A57"/>
    <w:rsid w:val="00F45E33"/>
    <w:rsid w:val="00F50755"/>
    <w:rsid w:val="00F50E5B"/>
    <w:rsid w:val="00F5136E"/>
    <w:rsid w:val="00F51D66"/>
    <w:rsid w:val="00F527EF"/>
    <w:rsid w:val="00F53783"/>
    <w:rsid w:val="00F5445B"/>
    <w:rsid w:val="00F609AC"/>
    <w:rsid w:val="00F618F1"/>
    <w:rsid w:val="00F61AC2"/>
    <w:rsid w:val="00F61D0B"/>
    <w:rsid w:val="00F621DD"/>
    <w:rsid w:val="00F63A68"/>
    <w:rsid w:val="00F63E80"/>
    <w:rsid w:val="00F65668"/>
    <w:rsid w:val="00F65D5E"/>
    <w:rsid w:val="00F71602"/>
    <w:rsid w:val="00F71852"/>
    <w:rsid w:val="00F721E0"/>
    <w:rsid w:val="00F72992"/>
    <w:rsid w:val="00F7640F"/>
    <w:rsid w:val="00F76A04"/>
    <w:rsid w:val="00F7798A"/>
    <w:rsid w:val="00F80C89"/>
    <w:rsid w:val="00F820E7"/>
    <w:rsid w:val="00F83362"/>
    <w:rsid w:val="00F85428"/>
    <w:rsid w:val="00F92C5A"/>
    <w:rsid w:val="00F92DC4"/>
    <w:rsid w:val="00F971E3"/>
    <w:rsid w:val="00FA0434"/>
    <w:rsid w:val="00FA05D4"/>
    <w:rsid w:val="00FA06BE"/>
    <w:rsid w:val="00FA1CB6"/>
    <w:rsid w:val="00FA2406"/>
    <w:rsid w:val="00FA387F"/>
    <w:rsid w:val="00FA4A09"/>
    <w:rsid w:val="00FA5C55"/>
    <w:rsid w:val="00FA606B"/>
    <w:rsid w:val="00FA63A5"/>
    <w:rsid w:val="00FA76C0"/>
    <w:rsid w:val="00FB088F"/>
    <w:rsid w:val="00FB1CB9"/>
    <w:rsid w:val="00FB314C"/>
    <w:rsid w:val="00FB4094"/>
    <w:rsid w:val="00FB4169"/>
    <w:rsid w:val="00FB49BD"/>
    <w:rsid w:val="00FB7F2D"/>
    <w:rsid w:val="00FC2032"/>
    <w:rsid w:val="00FC23C4"/>
    <w:rsid w:val="00FC244D"/>
    <w:rsid w:val="00FC2A50"/>
    <w:rsid w:val="00FC30B0"/>
    <w:rsid w:val="00FC3445"/>
    <w:rsid w:val="00FC3B72"/>
    <w:rsid w:val="00FC4C56"/>
    <w:rsid w:val="00FC5C2C"/>
    <w:rsid w:val="00FC60DC"/>
    <w:rsid w:val="00FC66C5"/>
    <w:rsid w:val="00FC798B"/>
    <w:rsid w:val="00FD0E03"/>
    <w:rsid w:val="00FD2767"/>
    <w:rsid w:val="00FD2B21"/>
    <w:rsid w:val="00FD5102"/>
    <w:rsid w:val="00FD55FF"/>
    <w:rsid w:val="00FD7023"/>
    <w:rsid w:val="00FE5314"/>
    <w:rsid w:val="00FE631C"/>
    <w:rsid w:val="00FE6B82"/>
    <w:rsid w:val="00FE75BD"/>
    <w:rsid w:val="00FE7813"/>
    <w:rsid w:val="00FE7833"/>
    <w:rsid w:val="00FE7E17"/>
    <w:rsid w:val="00FF175D"/>
    <w:rsid w:val="00FF3F13"/>
    <w:rsid w:val="00FF6A4C"/>
    <w:rsid w:val="00FF7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qFormat="1"/>
    <w:lsdException w:name="Normal (Web)" w:uiPriority="39" w:qFormat="1"/>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0505E3"/>
    <w:pPr>
      <w:keepNext/>
      <w:keepLines/>
      <w:widowControl/>
      <w:autoSpaceDE w:val="0"/>
      <w:autoSpaceDN w:val="0"/>
      <w:adjustRightInd w:val="0"/>
      <w:snapToGrid w:val="0"/>
      <w:spacing w:beforeLines="50" w:before="163"/>
      <w:ind w:left="567" w:firstLineChars="0" w:firstLine="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1"/>
    <w:rsid w:val="00730890"/>
    <w:pPr>
      <w:spacing w:before="1920" w:after="6000"/>
    </w:pPr>
    <w:rPr>
      <w:rFonts w:cs="宋体"/>
      <w:bCs/>
      <w:sz w:val="52"/>
      <w:szCs w:val="20"/>
    </w:rPr>
  </w:style>
  <w:style w:type="paragraph" w:customStyle="1" w:styleId="11">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1"/>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1"/>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uiPriority w:val="99"/>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2">
    <w:name w:val="toc 1"/>
    <w:aliases w:val="TOC1"/>
    <w:basedOn w:val="aff2"/>
    <w:next w:val="aff2"/>
    <w:autoRedefine/>
    <w:uiPriority w:val="39"/>
    <w:rsid w:val="00CE71DD"/>
    <w:pPr>
      <w:tabs>
        <w:tab w:val="left" w:pos="1440"/>
        <w:tab w:val="right" w:leader="dot" w:pos="8302"/>
      </w:tabs>
      <w:spacing w:before="120" w:after="120"/>
      <w:ind w:firstLine="422"/>
      <w:jc w:val="left"/>
    </w:pPr>
    <w:rPr>
      <w:rFonts w:ascii="Calibri" w:hAnsi="Calibri" w:cs="Calibri"/>
      <w:b/>
      <w:bCs/>
      <w:caps/>
      <w:noProof/>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qFormat/>
    <w:rsid w:val="00730890"/>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qFormat/>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3">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0505E3"/>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4">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4"/>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link w:val="2Char"/>
    <w:qFormat/>
    <w:rsid w:val="00730890"/>
    <w:pPr>
      <w:ind w:firstLine="480"/>
    </w:pPr>
    <w:rPr>
      <w:rFonts w:cs="宋体"/>
      <w:szCs w:val="20"/>
    </w:rPr>
  </w:style>
  <w:style w:type="paragraph" w:styleId="24">
    <w:name w:val="Body Text First Indent 2"/>
    <w:basedOn w:val="afff5"/>
    <w:link w:val="2Char0"/>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2"/>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5">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3"/>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4">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uiPriority w:val="99"/>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5"/>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tabs>
        <w:tab w:val="num" w:pos="1134"/>
      </w:tabs>
      <w:spacing w:afterLines="100"/>
      <w:ind w:left="851" w:hanging="851"/>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6">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7">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3">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0">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5"/>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6">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8">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8"/>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9">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9"/>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7">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7"/>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spacing w:before="260" w:after="260" w:line="416" w:lineRule="auto"/>
      <w:ind w:left="0"/>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a">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tabs>
        <w:tab w:val="num" w:pos="360"/>
        <w:tab w:val="left" w:pos="720"/>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b">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c">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d">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e">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0">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1">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2">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3">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2">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4">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5">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5">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3"/>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pPr>
      <w:ind w:firstLineChars="0"/>
    </w:pPr>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6">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4">
    <w:name w:val="标题 11"/>
    <w:basedOn w:val="10"/>
    <w:next w:val="42Heading4Charh4PIM4H4sect1234RefHeadi1"/>
    <w:autoRedefine/>
    <w:qFormat/>
    <w:rsid w:val="00B965EB"/>
    <w:pPr>
      <w:pageBreakBefore w:val="0"/>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7">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8">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9">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a">
    <w:name w:val="无间隔1"/>
    <w:uiPriority w:val="1"/>
    <w:rsid w:val="00AC0C18"/>
    <w:pPr>
      <w:spacing w:after="200" w:line="276" w:lineRule="auto"/>
      <w:jc w:val="both"/>
    </w:pPr>
    <w:rPr>
      <w:rFonts w:ascii="Calibri" w:hAnsi="Calibri"/>
      <w:sz w:val="22"/>
      <w:szCs w:val="22"/>
      <w:lang w:eastAsia="en-US" w:bidi="en-US"/>
    </w:rPr>
  </w:style>
  <w:style w:type="paragraph" w:customStyle="1" w:styleId="1fb">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c">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4"/>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5">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d">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e">
    <w:name w:val="不明显强调1"/>
    <w:basedOn w:val="aff4"/>
    <w:uiPriority w:val="19"/>
    <w:rsid w:val="00AC0C18"/>
    <w:rPr>
      <w:i/>
      <w:iCs/>
      <w:color w:val="808080"/>
    </w:rPr>
  </w:style>
  <w:style w:type="character" w:customStyle="1" w:styleId="1ff">
    <w:name w:val="明显强调1"/>
    <w:basedOn w:val="aff4"/>
    <w:uiPriority w:val="21"/>
    <w:rsid w:val="00AC0C18"/>
    <w:rPr>
      <w:b/>
      <w:bCs/>
      <w:i/>
      <w:iCs/>
      <w:color w:val="4F81BD"/>
    </w:rPr>
  </w:style>
  <w:style w:type="character" w:customStyle="1" w:styleId="1ff0">
    <w:name w:val="不明显参考1"/>
    <w:basedOn w:val="aff4"/>
    <w:uiPriority w:val="31"/>
    <w:rsid w:val="00AC0C18"/>
    <w:rPr>
      <w:smallCaps/>
      <w:color w:val="C0504D"/>
      <w:u w:val="single"/>
    </w:rPr>
  </w:style>
  <w:style w:type="character" w:customStyle="1" w:styleId="1ff1">
    <w:name w:val="明显参考1"/>
    <w:basedOn w:val="aff4"/>
    <w:uiPriority w:val="32"/>
    <w:rsid w:val="00AC0C18"/>
    <w:rPr>
      <w:b/>
      <w:bCs/>
      <w:smallCaps/>
      <w:color w:val="C0504D"/>
      <w:spacing w:val="5"/>
      <w:u w:val="single"/>
    </w:rPr>
  </w:style>
  <w:style w:type="character" w:customStyle="1" w:styleId="1ff2">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6">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3">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4"/>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4">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 w:type="paragraph" w:customStyle="1" w:styleId="affffffffffffb">
    <w:name w:val="正文段"/>
    <w:basedOn w:val="aff2"/>
    <w:link w:val="Charff4"/>
    <w:qFormat/>
    <w:rsid w:val="00A50149"/>
    <w:pPr>
      <w:widowControl/>
      <w:snapToGrid w:val="0"/>
      <w:spacing w:afterLines="50" w:after="50" w:line="240" w:lineRule="auto"/>
      <w:jc w:val="left"/>
    </w:pPr>
    <w:rPr>
      <w:kern w:val="0"/>
      <w:szCs w:val="20"/>
    </w:rPr>
  </w:style>
  <w:style w:type="character" w:customStyle="1" w:styleId="Charff4">
    <w:name w:val="正文段 Char"/>
    <w:link w:val="affffffffffffb"/>
    <w:qFormat/>
    <w:rsid w:val="00A50149"/>
    <w:rPr>
      <w:sz w:val="24"/>
    </w:rPr>
  </w:style>
  <w:style w:type="character" w:customStyle="1" w:styleId="2Char">
    <w:name w:val="正文2 Char"/>
    <w:link w:val="23"/>
    <w:qFormat/>
    <w:rsid w:val="00760439"/>
    <w:rPr>
      <w:rFonts w:cs="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qFormat="1"/>
    <w:lsdException w:name="Normal (Web)" w:uiPriority="39" w:qFormat="1"/>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0505E3"/>
    <w:pPr>
      <w:keepNext/>
      <w:keepLines/>
      <w:widowControl/>
      <w:autoSpaceDE w:val="0"/>
      <w:autoSpaceDN w:val="0"/>
      <w:adjustRightInd w:val="0"/>
      <w:snapToGrid w:val="0"/>
      <w:spacing w:beforeLines="50" w:before="163"/>
      <w:ind w:left="567" w:firstLineChars="0" w:firstLine="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1"/>
    <w:rsid w:val="00730890"/>
    <w:pPr>
      <w:spacing w:before="1920" w:after="6000"/>
    </w:pPr>
    <w:rPr>
      <w:rFonts w:cs="宋体"/>
      <w:bCs/>
      <w:sz w:val="52"/>
      <w:szCs w:val="20"/>
    </w:rPr>
  </w:style>
  <w:style w:type="paragraph" w:customStyle="1" w:styleId="11">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1"/>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1"/>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uiPriority w:val="99"/>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2">
    <w:name w:val="toc 1"/>
    <w:aliases w:val="TOC1"/>
    <w:basedOn w:val="aff2"/>
    <w:next w:val="aff2"/>
    <w:autoRedefine/>
    <w:uiPriority w:val="39"/>
    <w:rsid w:val="00CE71DD"/>
    <w:pPr>
      <w:tabs>
        <w:tab w:val="left" w:pos="1440"/>
        <w:tab w:val="right" w:leader="dot" w:pos="8302"/>
      </w:tabs>
      <w:spacing w:before="120" w:after="120"/>
      <w:ind w:firstLine="422"/>
      <w:jc w:val="left"/>
    </w:pPr>
    <w:rPr>
      <w:rFonts w:ascii="Calibri" w:hAnsi="Calibri" w:cs="Calibri"/>
      <w:b/>
      <w:bCs/>
      <w:caps/>
      <w:noProof/>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qFormat/>
    <w:rsid w:val="00730890"/>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qFormat/>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3">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0505E3"/>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4">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4"/>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link w:val="2Char"/>
    <w:qFormat/>
    <w:rsid w:val="00730890"/>
    <w:pPr>
      <w:ind w:firstLine="480"/>
    </w:pPr>
    <w:rPr>
      <w:rFonts w:cs="宋体"/>
      <w:szCs w:val="20"/>
    </w:rPr>
  </w:style>
  <w:style w:type="paragraph" w:styleId="24">
    <w:name w:val="Body Text First Indent 2"/>
    <w:basedOn w:val="afff5"/>
    <w:link w:val="2Char0"/>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2"/>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5">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3"/>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4">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uiPriority w:val="99"/>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5"/>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tabs>
        <w:tab w:val="num" w:pos="1134"/>
      </w:tabs>
      <w:spacing w:afterLines="100"/>
      <w:ind w:left="851" w:hanging="851"/>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6">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7">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3">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0">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5"/>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6">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8">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8"/>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9">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9"/>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7">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7"/>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spacing w:before="260" w:after="260" w:line="416" w:lineRule="auto"/>
      <w:ind w:left="0"/>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a">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tabs>
        <w:tab w:val="num" w:pos="360"/>
        <w:tab w:val="left" w:pos="720"/>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b">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c">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d">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e">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0">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1">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2">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3">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2">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4">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5">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5">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3"/>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pPr>
      <w:ind w:firstLineChars="0"/>
    </w:pPr>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6">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4">
    <w:name w:val="标题 11"/>
    <w:basedOn w:val="10"/>
    <w:next w:val="42Heading4Charh4PIM4H4sect1234RefHeadi1"/>
    <w:autoRedefine/>
    <w:qFormat/>
    <w:rsid w:val="00B965EB"/>
    <w:pPr>
      <w:pageBreakBefore w:val="0"/>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7">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8">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9">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a">
    <w:name w:val="无间隔1"/>
    <w:uiPriority w:val="1"/>
    <w:rsid w:val="00AC0C18"/>
    <w:pPr>
      <w:spacing w:after="200" w:line="276" w:lineRule="auto"/>
      <w:jc w:val="both"/>
    </w:pPr>
    <w:rPr>
      <w:rFonts w:ascii="Calibri" w:hAnsi="Calibri"/>
      <w:sz w:val="22"/>
      <w:szCs w:val="22"/>
      <w:lang w:eastAsia="en-US" w:bidi="en-US"/>
    </w:rPr>
  </w:style>
  <w:style w:type="paragraph" w:customStyle="1" w:styleId="1fb">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c">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4"/>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5">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d">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e">
    <w:name w:val="不明显强调1"/>
    <w:basedOn w:val="aff4"/>
    <w:uiPriority w:val="19"/>
    <w:rsid w:val="00AC0C18"/>
    <w:rPr>
      <w:i/>
      <w:iCs/>
      <w:color w:val="808080"/>
    </w:rPr>
  </w:style>
  <w:style w:type="character" w:customStyle="1" w:styleId="1ff">
    <w:name w:val="明显强调1"/>
    <w:basedOn w:val="aff4"/>
    <w:uiPriority w:val="21"/>
    <w:rsid w:val="00AC0C18"/>
    <w:rPr>
      <w:b/>
      <w:bCs/>
      <w:i/>
      <w:iCs/>
      <w:color w:val="4F81BD"/>
    </w:rPr>
  </w:style>
  <w:style w:type="character" w:customStyle="1" w:styleId="1ff0">
    <w:name w:val="不明显参考1"/>
    <w:basedOn w:val="aff4"/>
    <w:uiPriority w:val="31"/>
    <w:rsid w:val="00AC0C18"/>
    <w:rPr>
      <w:smallCaps/>
      <w:color w:val="C0504D"/>
      <w:u w:val="single"/>
    </w:rPr>
  </w:style>
  <w:style w:type="character" w:customStyle="1" w:styleId="1ff1">
    <w:name w:val="明显参考1"/>
    <w:basedOn w:val="aff4"/>
    <w:uiPriority w:val="32"/>
    <w:rsid w:val="00AC0C18"/>
    <w:rPr>
      <w:b/>
      <w:bCs/>
      <w:smallCaps/>
      <w:color w:val="C0504D"/>
      <w:spacing w:val="5"/>
      <w:u w:val="single"/>
    </w:rPr>
  </w:style>
  <w:style w:type="character" w:customStyle="1" w:styleId="1ff2">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6">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3">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4"/>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4">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 w:type="paragraph" w:customStyle="1" w:styleId="affffffffffffb">
    <w:name w:val="正文段"/>
    <w:basedOn w:val="aff2"/>
    <w:link w:val="Charff4"/>
    <w:qFormat/>
    <w:rsid w:val="00A50149"/>
    <w:pPr>
      <w:widowControl/>
      <w:snapToGrid w:val="0"/>
      <w:spacing w:afterLines="50" w:after="50" w:line="240" w:lineRule="auto"/>
      <w:jc w:val="left"/>
    </w:pPr>
    <w:rPr>
      <w:kern w:val="0"/>
      <w:szCs w:val="20"/>
    </w:rPr>
  </w:style>
  <w:style w:type="character" w:customStyle="1" w:styleId="Charff4">
    <w:name w:val="正文段 Char"/>
    <w:link w:val="affffffffffffb"/>
    <w:qFormat/>
    <w:rsid w:val="00A50149"/>
    <w:rPr>
      <w:sz w:val="24"/>
    </w:rPr>
  </w:style>
  <w:style w:type="character" w:customStyle="1" w:styleId="2Char">
    <w:name w:val="正文2 Char"/>
    <w:link w:val="23"/>
    <w:qFormat/>
    <w:rsid w:val="00760439"/>
    <w:rPr>
      <w:rFonts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6833">
      <w:bodyDiv w:val="1"/>
      <w:marLeft w:val="0"/>
      <w:marRight w:val="0"/>
      <w:marTop w:val="0"/>
      <w:marBottom w:val="0"/>
      <w:divBdr>
        <w:top w:val="none" w:sz="0" w:space="0" w:color="auto"/>
        <w:left w:val="none" w:sz="0" w:space="0" w:color="auto"/>
        <w:bottom w:val="none" w:sz="0" w:space="0" w:color="auto"/>
        <w:right w:val="none" w:sz="0" w:space="0" w:color="auto"/>
      </w:divBdr>
      <w:divsChild>
        <w:div w:id="854155698">
          <w:marLeft w:val="0"/>
          <w:marRight w:val="0"/>
          <w:marTop w:val="0"/>
          <w:marBottom w:val="0"/>
          <w:divBdr>
            <w:top w:val="none" w:sz="0" w:space="0" w:color="auto"/>
            <w:left w:val="none" w:sz="0" w:space="0" w:color="auto"/>
            <w:bottom w:val="none" w:sz="0" w:space="0" w:color="auto"/>
            <w:right w:val="none" w:sz="0" w:space="0" w:color="auto"/>
          </w:divBdr>
          <w:divsChild>
            <w:div w:id="13315140">
              <w:marLeft w:val="0"/>
              <w:marRight w:val="0"/>
              <w:marTop w:val="0"/>
              <w:marBottom w:val="0"/>
              <w:divBdr>
                <w:top w:val="none" w:sz="0" w:space="0" w:color="auto"/>
                <w:left w:val="none" w:sz="0" w:space="0" w:color="auto"/>
                <w:bottom w:val="none" w:sz="0" w:space="0" w:color="auto"/>
                <w:right w:val="none" w:sz="0" w:space="0" w:color="auto"/>
              </w:divBdr>
              <w:divsChild>
                <w:div w:id="1981378337">
                  <w:marLeft w:val="0"/>
                  <w:marRight w:val="0"/>
                  <w:marTop w:val="0"/>
                  <w:marBottom w:val="0"/>
                  <w:divBdr>
                    <w:top w:val="none" w:sz="0" w:space="0" w:color="auto"/>
                    <w:left w:val="none" w:sz="0" w:space="0" w:color="auto"/>
                    <w:bottom w:val="none" w:sz="0" w:space="0" w:color="auto"/>
                    <w:right w:val="none" w:sz="0" w:space="0" w:color="auto"/>
                  </w:divBdr>
                  <w:divsChild>
                    <w:div w:id="919749526">
                      <w:marLeft w:val="0"/>
                      <w:marRight w:val="0"/>
                      <w:marTop w:val="0"/>
                      <w:marBottom w:val="0"/>
                      <w:divBdr>
                        <w:top w:val="none" w:sz="0" w:space="0" w:color="auto"/>
                        <w:left w:val="none" w:sz="0" w:space="0" w:color="auto"/>
                        <w:bottom w:val="none" w:sz="0" w:space="0" w:color="auto"/>
                        <w:right w:val="none" w:sz="0" w:space="0" w:color="auto"/>
                      </w:divBdr>
                      <w:divsChild>
                        <w:div w:id="301931567">
                          <w:marLeft w:val="0"/>
                          <w:marRight w:val="0"/>
                          <w:marTop w:val="0"/>
                          <w:marBottom w:val="0"/>
                          <w:divBdr>
                            <w:top w:val="none" w:sz="0" w:space="0" w:color="auto"/>
                            <w:left w:val="none" w:sz="0" w:space="0" w:color="auto"/>
                            <w:bottom w:val="none" w:sz="0" w:space="0" w:color="auto"/>
                            <w:right w:val="none" w:sz="0" w:space="0" w:color="auto"/>
                          </w:divBdr>
                          <w:divsChild>
                            <w:div w:id="66790013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00571">
      <w:bodyDiv w:val="1"/>
      <w:marLeft w:val="0"/>
      <w:marRight w:val="0"/>
      <w:marTop w:val="0"/>
      <w:marBottom w:val="0"/>
      <w:divBdr>
        <w:top w:val="none" w:sz="0" w:space="0" w:color="auto"/>
        <w:left w:val="none" w:sz="0" w:space="0" w:color="auto"/>
        <w:bottom w:val="none" w:sz="0" w:space="0" w:color="auto"/>
        <w:right w:val="none" w:sz="0" w:space="0" w:color="auto"/>
      </w:divBdr>
    </w:div>
    <w:div w:id="610210435">
      <w:bodyDiv w:val="1"/>
      <w:marLeft w:val="0"/>
      <w:marRight w:val="0"/>
      <w:marTop w:val="0"/>
      <w:marBottom w:val="0"/>
      <w:divBdr>
        <w:top w:val="none" w:sz="0" w:space="0" w:color="auto"/>
        <w:left w:val="none" w:sz="0" w:space="0" w:color="auto"/>
        <w:bottom w:val="none" w:sz="0" w:space="0" w:color="auto"/>
        <w:right w:val="none" w:sz="0" w:space="0" w:color="auto"/>
      </w:divBdr>
      <w:divsChild>
        <w:div w:id="1138182190">
          <w:marLeft w:val="0"/>
          <w:marRight w:val="0"/>
          <w:marTop w:val="0"/>
          <w:marBottom w:val="0"/>
          <w:divBdr>
            <w:top w:val="none" w:sz="0" w:space="0" w:color="auto"/>
            <w:left w:val="none" w:sz="0" w:space="0" w:color="auto"/>
            <w:bottom w:val="none" w:sz="0" w:space="0" w:color="auto"/>
            <w:right w:val="none" w:sz="0" w:space="0" w:color="auto"/>
          </w:divBdr>
        </w:div>
      </w:divsChild>
    </w:div>
    <w:div w:id="821388216">
      <w:bodyDiv w:val="1"/>
      <w:marLeft w:val="0"/>
      <w:marRight w:val="0"/>
      <w:marTop w:val="0"/>
      <w:marBottom w:val="0"/>
      <w:divBdr>
        <w:top w:val="none" w:sz="0" w:space="0" w:color="auto"/>
        <w:left w:val="none" w:sz="0" w:space="0" w:color="auto"/>
        <w:bottom w:val="none" w:sz="0" w:space="0" w:color="auto"/>
        <w:right w:val="none" w:sz="0" w:space="0" w:color="auto"/>
      </w:divBdr>
    </w:div>
    <w:div w:id="921989764">
      <w:bodyDiv w:val="1"/>
      <w:marLeft w:val="0"/>
      <w:marRight w:val="0"/>
      <w:marTop w:val="0"/>
      <w:marBottom w:val="0"/>
      <w:divBdr>
        <w:top w:val="none" w:sz="0" w:space="0" w:color="auto"/>
        <w:left w:val="none" w:sz="0" w:space="0" w:color="auto"/>
        <w:bottom w:val="none" w:sz="0" w:space="0" w:color="auto"/>
        <w:right w:val="none" w:sz="0" w:space="0" w:color="auto"/>
      </w:divBdr>
      <w:divsChild>
        <w:div w:id="219832215">
          <w:marLeft w:val="0"/>
          <w:marRight w:val="0"/>
          <w:marTop w:val="0"/>
          <w:marBottom w:val="0"/>
          <w:divBdr>
            <w:top w:val="none" w:sz="0" w:space="0" w:color="auto"/>
            <w:left w:val="none" w:sz="0" w:space="0" w:color="auto"/>
            <w:bottom w:val="none" w:sz="0" w:space="0" w:color="auto"/>
            <w:right w:val="none" w:sz="0" w:space="0" w:color="auto"/>
          </w:divBdr>
        </w:div>
      </w:divsChild>
    </w:div>
    <w:div w:id="1169371433">
      <w:bodyDiv w:val="1"/>
      <w:marLeft w:val="0"/>
      <w:marRight w:val="0"/>
      <w:marTop w:val="0"/>
      <w:marBottom w:val="0"/>
      <w:divBdr>
        <w:top w:val="none" w:sz="0" w:space="0" w:color="auto"/>
        <w:left w:val="none" w:sz="0" w:space="0" w:color="auto"/>
        <w:bottom w:val="none" w:sz="0" w:space="0" w:color="auto"/>
        <w:right w:val="none" w:sz="0" w:space="0" w:color="auto"/>
      </w:divBdr>
      <w:divsChild>
        <w:div w:id="865825538">
          <w:marLeft w:val="547"/>
          <w:marRight w:val="0"/>
          <w:marTop w:val="0"/>
          <w:marBottom w:val="0"/>
          <w:divBdr>
            <w:top w:val="none" w:sz="0" w:space="0" w:color="auto"/>
            <w:left w:val="none" w:sz="0" w:space="0" w:color="auto"/>
            <w:bottom w:val="none" w:sz="0" w:space="0" w:color="auto"/>
            <w:right w:val="none" w:sz="0" w:space="0" w:color="auto"/>
          </w:divBdr>
        </w:div>
      </w:divsChild>
    </w:div>
    <w:div w:id="1241986278">
      <w:bodyDiv w:val="1"/>
      <w:marLeft w:val="0"/>
      <w:marRight w:val="0"/>
      <w:marTop w:val="0"/>
      <w:marBottom w:val="0"/>
      <w:divBdr>
        <w:top w:val="none" w:sz="0" w:space="0" w:color="auto"/>
        <w:left w:val="none" w:sz="0" w:space="0" w:color="auto"/>
        <w:bottom w:val="none" w:sz="0" w:space="0" w:color="auto"/>
        <w:right w:val="none" w:sz="0" w:space="0" w:color="auto"/>
      </w:divBdr>
      <w:divsChild>
        <w:div w:id="1402563503">
          <w:marLeft w:val="547"/>
          <w:marRight w:val="0"/>
          <w:marTop w:val="0"/>
          <w:marBottom w:val="0"/>
          <w:divBdr>
            <w:top w:val="none" w:sz="0" w:space="0" w:color="auto"/>
            <w:left w:val="none" w:sz="0" w:space="0" w:color="auto"/>
            <w:bottom w:val="none" w:sz="0" w:space="0" w:color="auto"/>
            <w:right w:val="none" w:sz="0" w:space="0" w:color="auto"/>
          </w:divBdr>
        </w:div>
      </w:divsChild>
    </w:div>
    <w:div w:id="1319730707">
      <w:bodyDiv w:val="1"/>
      <w:marLeft w:val="0"/>
      <w:marRight w:val="0"/>
      <w:marTop w:val="0"/>
      <w:marBottom w:val="0"/>
      <w:divBdr>
        <w:top w:val="none" w:sz="0" w:space="0" w:color="auto"/>
        <w:left w:val="none" w:sz="0" w:space="0" w:color="auto"/>
        <w:bottom w:val="none" w:sz="0" w:space="0" w:color="auto"/>
        <w:right w:val="none" w:sz="0" w:space="0" w:color="auto"/>
      </w:divBdr>
      <w:divsChild>
        <w:div w:id="48169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993639">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6">
          <w:marLeft w:val="0"/>
          <w:marRight w:val="0"/>
          <w:marTop w:val="0"/>
          <w:marBottom w:val="0"/>
          <w:divBdr>
            <w:top w:val="none" w:sz="0" w:space="0" w:color="auto"/>
            <w:left w:val="none" w:sz="0" w:space="0" w:color="auto"/>
            <w:bottom w:val="none" w:sz="0" w:space="0" w:color="auto"/>
            <w:right w:val="none" w:sz="0" w:space="0" w:color="auto"/>
          </w:divBdr>
          <w:divsChild>
            <w:div w:id="649292651">
              <w:marLeft w:val="0"/>
              <w:marRight w:val="0"/>
              <w:marTop w:val="150"/>
              <w:marBottom w:val="0"/>
              <w:divBdr>
                <w:top w:val="none" w:sz="0" w:space="0" w:color="auto"/>
                <w:left w:val="none" w:sz="0" w:space="0" w:color="auto"/>
                <w:bottom w:val="none" w:sz="0" w:space="0" w:color="auto"/>
                <w:right w:val="none" w:sz="0" w:space="0" w:color="auto"/>
              </w:divBdr>
              <w:divsChild>
                <w:div w:id="15874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7309">
      <w:bodyDiv w:val="1"/>
      <w:marLeft w:val="0"/>
      <w:marRight w:val="0"/>
      <w:marTop w:val="0"/>
      <w:marBottom w:val="0"/>
      <w:divBdr>
        <w:top w:val="none" w:sz="0" w:space="0" w:color="auto"/>
        <w:left w:val="none" w:sz="0" w:space="0" w:color="auto"/>
        <w:bottom w:val="none" w:sz="0" w:space="0" w:color="auto"/>
        <w:right w:val="none" w:sz="0" w:space="0" w:color="auto"/>
      </w:divBdr>
      <w:divsChild>
        <w:div w:id="296301320">
          <w:marLeft w:val="0"/>
          <w:marRight w:val="0"/>
          <w:marTop w:val="0"/>
          <w:marBottom w:val="0"/>
          <w:divBdr>
            <w:top w:val="none" w:sz="0" w:space="0" w:color="auto"/>
            <w:left w:val="none" w:sz="0" w:space="0" w:color="auto"/>
            <w:bottom w:val="none" w:sz="0" w:space="0" w:color="auto"/>
            <w:right w:val="none" w:sz="0" w:space="0" w:color="auto"/>
          </w:divBdr>
        </w:div>
      </w:divsChild>
    </w:div>
    <w:div w:id="1895004671">
      <w:bodyDiv w:val="1"/>
      <w:marLeft w:val="0"/>
      <w:marRight w:val="0"/>
      <w:marTop w:val="0"/>
      <w:marBottom w:val="0"/>
      <w:divBdr>
        <w:top w:val="none" w:sz="0" w:space="0" w:color="auto"/>
        <w:left w:val="none" w:sz="0" w:space="0" w:color="auto"/>
        <w:bottom w:val="none" w:sz="0" w:space="0" w:color="auto"/>
        <w:right w:val="none" w:sz="0" w:space="0" w:color="auto"/>
      </w:divBdr>
      <w:divsChild>
        <w:div w:id="1165779814">
          <w:marLeft w:val="0"/>
          <w:marRight w:val="0"/>
          <w:marTop w:val="0"/>
          <w:marBottom w:val="0"/>
          <w:divBdr>
            <w:top w:val="none" w:sz="0" w:space="0" w:color="auto"/>
            <w:left w:val="none" w:sz="0" w:space="0" w:color="auto"/>
            <w:bottom w:val="none" w:sz="0" w:space="0" w:color="auto"/>
            <w:right w:val="none" w:sz="0" w:space="0" w:color="auto"/>
          </w:divBdr>
        </w:div>
      </w:divsChild>
    </w:div>
    <w:div w:id="1936552706">
      <w:bodyDiv w:val="1"/>
      <w:marLeft w:val="0"/>
      <w:marRight w:val="0"/>
      <w:marTop w:val="0"/>
      <w:marBottom w:val="0"/>
      <w:divBdr>
        <w:top w:val="none" w:sz="0" w:space="0" w:color="auto"/>
        <w:left w:val="none" w:sz="0" w:space="0" w:color="auto"/>
        <w:bottom w:val="none" w:sz="0" w:space="0" w:color="auto"/>
        <w:right w:val="none" w:sz="0" w:space="0" w:color="auto"/>
      </w:divBdr>
      <w:divsChild>
        <w:div w:id="2075733809">
          <w:marLeft w:val="0"/>
          <w:marRight w:val="0"/>
          <w:marTop w:val="0"/>
          <w:marBottom w:val="0"/>
          <w:divBdr>
            <w:top w:val="none" w:sz="0" w:space="0" w:color="auto"/>
            <w:left w:val="none" w:sz="0" w:space="0" w:color="auto"/>
            <w:bottom w:val="none" w:sz="0" w:space="0" w:color="auto"/>
            <w:right w:val="none" w:sz="0" w:space="0" w:color="auto"/>
          </w:divBdr>
          <w:divsChild>
            <w:div w:id="862783358">
              <w:marLeft w:val="0"/>
              <w:marRight w:val="0"/>
              <w:marTop w:val="0"/>
              <w:marBottom w:val="0"/>
              <w:divBdr>
                <w:top w:val="none" w:sz="0" w:space="0" w:color="auto"/>
                <w:left w:val="none" w:sz="0" w:space="0" w:color="auto"/>
                <w:bottom w:val="none" w:sz="0" w:space="0" w:color="auto"/>
                <w:right w:val="none" w:sz="0" w:space="0" w:color="auto"/>
              </w:divBdr>
              <w:divsChild>
                <w:div w:id="1688752882">
                  <w:marLeft w:val="0"/>
                  <w:marRight w:val="0"/>
                  <w:marTop w:val="0"/>
                  <w:marBottom w:val="0"/>
                  <w:divBdr>
                    <w:top w:val="none" w:sz="0" w:space="0" w:color="auto"/>
                    <w:left w:val="none" w:sz="0" w:space="0" w:color="auto"/>
                    <w:bottom w:val="none" w:sz="0" w:space="0" w:color="auto"/>
                    <w:right w:val="none" w:sz="0" w:space="0" w:color="auto"/>
                  </w:divBdr>
                  <w:divsChild>
                    <w:div w:id="1116608159">
                      <w:marLeft w:val="0"/>
                      <w:marRight w:val="0"/>
                      <w:marTop w:val="0"/>
                      <w:marBottom w:val="0"/>
                      <w:divBdr>
                        <w:top w:val="none" w:sz="0" w:space="0" w:color="auto"/>
                        <w:left w:val="none" w:sz="0" w:space="0" w:color="auto"/>
                        <w:bottom w:val="none" w:sz="0" w:space="0" w:color="auto"/>
                        <w:right w:val="none" w:sz="0" w:space="0" w:color="auto"/>
                      </w:divBdr>
                      <w:divsChild>
                        <w:div w:id="11679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37514">
      <w:bodyDiv w:val="1"/>
      <w:marLeft w:val="0"/>
      <w:marRight w:val="0"/>
      <w:marTop w:val="0"/>
      <w:marBottom w:val="0"/>
      <w:divBdr>
        <w:top w:val="none" w:sz="0" w:space="0" w:color="auto"/>
        <w:left w:val="none" w:sz="0" w:space="0" w:color="auto"/>
        <w:bottom w:val="none" w:sz="0" w:space="0" w:color="auto"/>
        <w:right w:val="none" w:sz="0" w:space="0" w:color="auto"/>
      </w:divBdr>
      <w:divsChild>
        <w:div w:id="146665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1BD1-0772-4027-A4D5-E7A86FB6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21</Pages>
  <Words>1760</Words>
  <Characters>10037</Characters>
  <Application>Microsoft Office Word</Application>
  <DocSecurity>0</DocSecurity>
  <Lines>83</Lines>
  <Paragraphs>23</Paragraphs>
  <ScaleCrop>false</ScaleCrop>
  <Company>WORKGROUP</Company>
  <LinksUpToDate>false</LinksUpToDate>
  <CharactersWithSpaces>11774</CharactersWithSpaces>
  <SharedDoc>false</SharedDoc>
  <HLinks>
    <vt:vector size="360" baseType="variant">
      <vt:variant>
        <vt:i4>131098</vt:i4>
      </vt:variant>
      <vt:variant>
        <vt:i4>381</vt:i4>
      </vt:variant>
      <vt:variant>
        <vt:i4>0</vt:i4>
      </vt:variant>
      <vt:variant>
        <vt:i4>5</vt:i4>
      </vt:variant>
      <vt:variant>
        <vt:lpwstr>http://java.sun.com/</vt:lpwstr>
      </vt:variant>
      <vt:variant>
        <vt:lpwstr/>
      </vt:variant>
      <vt:variant>
        <vt:i4>196677</vt:i4>
      </vt:variant>
      <vt:variant>
        <vt:i4>378</vt:i4>
      </vt:variant>
      <vt:variant>
        <vt:i4>0</vt:i4>
      </vt:variant>
      <vt:variant>
        <vt:i4>5</vt:i4>
      </vt:variant>
      <vt:variant>
        <vt:lpwstr>http://tomcat.apache.org/</vt:lpwstr>
      </vt:variant>
      <vt:variant>
        <vt:lpwstr/>
      </vt:variant>
      <vt:variant>
        <vt:i4>786437</vt:i4>
      </vt:variant>
      <vt:variant>
        <vt:i4>375</vt:i4>
      </vt:variant>
      <vt:variant>
        <vt:i4>0</vt:i4>
      </vt:variant>
      <vt:variant>
        <vt:i4>5</vt:i4>
      </vt:variant>
      <vt:variant>
        <vt:lpwstr>http://baike.baidu.com/view/2353.htm</vt:lpwstr>
      </vt:variant>
      <vt:variant>
        <vt:lpwstr/>
      </vt:variant>
      <vt:variant>
        <vt:i4>5570658</vt:i4>
      </vt:variant>
      <vt:variant>
        <vt:i4>372</vt:i4>
      </vt:variant>
      <vt:variant>
        <vt:i4>0</vt:i4>
      </vt:variant>
      <vt:variant>
        <vt:i4>5</vt:i4>
      </vt:variant>
      <vt:variant>
        <vt:lpwstr>mailto:HEIMS@hollysys.com</vt:lpwstr>
      </vt:variant>
      <vt:variant>
        <vt:lpwstr/>
      </vt:variant>
      <vt:variant>
        <vt:i4>4456521</vt:i4>
      </vt:variant>
      <vt:variant>
        <vt:i4>366</vt:i4>
      </vt:variant>
      <vt:variant>
        <vt:i4>0</vt:i4>
      </vt:variant>
      <vt:variant>
        <vt:i4>5</vt:i4>
      </vt:variant>
      <vt:variant>
        <vt:lpwstr>http://www.cqvip.com/QK/90911A/2006007/22318104.html</vt:lpwstr>
      </vt:variant>
      <vt:variant>
        <vt:lpwstr/>
      </vt:variant>
      <vt:variant>
        <vt:i4>1048606</vt:i4>
      </vt:variant>
      <vt:variant>
        <vt:i4>342</vt:i4>
      </vt:variant>
      <vt:variant>
        <vt:i4>0</vt:i4>
      </vt:variant>
      <vt:variant>
        <vt:i4>5</vt:i4>
      </vt:variant>
      <vt:variant>
        <vt:lpwstr>https://ipAddress:port /services/tzsbService?wsdl</vt:lpwstr>
      </vt:variant>
      <vt:variant>
        <vt:lpwstr/>
      </vt:variant>
      <vt:variant>
        <vt:i4>-732786505</vt:i4>
      </vt:variant>
      <vt:variant>
        <vt:i4>324</vt:i4>
      </vt:variant>
      <vt:variant>
        <vt:i4>0</vt:i4>
      </vt:variant>
      <vt:variant>
        <vt:i4>5</vt:i4>
      </vt:variant>
      <vt:variant>
        <vt:lpwstr/>
      </vt:variant>
      <vt:variant>
        <vt:lpwstr>_外部资源</vt:lpwstr>
      </vt:variant>
      <vt:variant>
        <vt:i4>1114160</vt:i4>
      </vt:variant>
      <vt:variant>
        <vt:i4>314</vt:i4>
      </vt:variant>
      <vt:variant>
        <vt:i4>0</vt:i4>
      </vt:variant>
      <vt:variant>
        <vt:i4>5</vt:i4>
      </vt:variant>
      <vt:variant>
        <vt:lpwstr/>
      </vt:variant>
      <vt:variant>
        <vt:lpwstr>_Toc369680268</vt:lpwstr>
      </vt:variant>
      <vt:variant>
        <vt:i4>1114160</vt:i4>
      </vt:variant>
      <vt:variant>
        <vt:i4>308</vt:i4>
      </vt:variant>
      <vt:variant>
        <vt:i4>0</vt:i4>
      </vt:variant>
      <vt:variant>
        <vt:i4>5</vt:i4>
      </vt:variant>
      <vt:variant>
        <vt:lpwstr/>
      </vt:variant>
      <vt:variant>
        <vt:lpwstr>_Toc369680267</vt:lpwstr>
      </vt:variant>
      <vt:variant>
        <vt:i4>1114160</vt:i4>
      </vt:variant>
      <vt:variant>
        <vt:i4>302</vt:i4>
      </vt:variant>
      <vt:variant>
        <vt:i4>0</vt:i4>
      </vt:variant>
      <vt:variant>
        <vt:i4>5</vt:i4>
      </vt:variant>
      <vt:variant>
        <vt:lpwstr/>
      </vt:variant>
      <vt:variant>
        <vt:lpwstr>_Toc369680266</vt:lpwstr>
      </vt:variant>
      <vt:variant>
        <vt:i4>1114160</vt:i4>
      </vt:variant>
      <vt:variant>
        <vt:i4>296</vt:i4>
      </vt:variant>
      <vt:variant>
        <vt:i4>0</vt:i4>
      </vt:variant>
      <vt:variant>
        <vt:i4>5</vt:i4>
      </vt:variant>
      <vt:variant>
        <vt:lpwstr/>
      </vt:variant>
      <vt:variant>
        <vt:lpwstr>_Toc369680265</vt:lpwstr>
      </vt:variant>
      <vt:variant>
        <vt:i4>1114160</vt:i4>
      </vt:variant>
      <vt:variant>
        <vt:i4>290</vt:i4>
      </vt:variant>
      <vt:variant>
        <vt:i4>0</vt:i4>
      </vt:variant>
      <vt:variant>
        <vt:i4>5</vt:i4>
      </vt:variant>
      <vt:variant>
        <vt:lpwstr/>
      </vt:variant>
      <vt:variant>
        <vt:lpwstr>_Toc369680264</vt:lpwstr>
      </vt:variant>
      <vt:variant>
        <vt:i4>1114160</vt:i4>
      </vt:variant>
      <vt:variant>
        <vt:i4>284</vt:i4>
      </vt:variant>
      <vt:variant>
        <vt:i4>0</vt:i4>
      </vt:variant>
      <vt:variant>
        <vt:i4>5</vt:i4>
      </vt:variant>
      <vt:variant>
        <vt:lpwstr/>
      </vt:variant>
      <vt:variant>
        <vt:lpwstr>_Toc369680263</vt:lpwstr>
      </vt:variant>
      <vt:variant>
        <vt:i4>1114160</vt:i4>
      </vt:variant>
      <vt:variant>
        <vt:i4>278</vt:i4>
      </vt:variant>
      <vt:variant>
        <vt:i4>0</vt:i4>
      </vt:variant>
      <vt:variant>
        <vt:i4>5</vt:i4>
      </vt:variant>
      <vt:variant>
        <vt:lpwstr/>
      </vt:variant>
      <vt:variant>
        <vt:lpwstr>_Toc369680262</vt:lpwstr>
      </vt:variant>
      <vt:variant>
        <vt:i4>1114160</vt:i4>
      </vt:variant>
      <vt:variant>
        <vt:i4>272</vt:i4>
      </vt:variant>
      <vt:variant>
        <vt:i4>0</vt:i4>
      </vt:variant>
      <vt:variant>
        <vt:i4>5</vt:i4>
      </vt:variant>
      <vt:variant>
        <vt:lpwstr/>
      </vt:variant>
      <vt:variant>
        <vt:lpwstr>_Toc369680261</vt:lpwstr>
      </vt:variant>
      <vt:variant>
        <vt:i4>1114160</vt:i4>
      </vt:variant>
      <vt:variant>
        <vt:i4>266</vt:i4>
      </vt:variant>
      <vt:variant>
        <vt:i4>0</vt:i4>
      </vt:variant>
      <vt:variant>
        <vt:i4>5</vt:i4>
      </vt:variant>
      <vt:variant>
        <vt:lpwstr/>
      </vt:variant>
      <vt:variant>
        <vt:lpwstr>_Toc369680260</vt:lpwstr>
      </vt:variant>
      <vt:variant>
        <vt:i4>1179696</vt:i4>
      </vt:variant>
      <vt:variant>
        <vt:i4>260</vt:i4>
      </vt:variant>
      <vt:variant>
        <vt:i4>0</vt:i4>
      </vt:variant>
      <vt:variant>
        <vt:i4>5</vt:i4>
      </vt:variant>
      <vt:variant>
        <vt:lpwstr/>
      </vt:variant>
      <vt:variant>
        <vt:lpwstr>_Toc369680259</vt:lpwstr>
      </vt:variant>
      <vt:variant>
        <vt:i4>1179696</vt:i4>
      </vt:variant>
      <vt:variant>
        <vt:i4>254</vt:i4>
      </vt:variant>
      <vt:variant>
        <vt:i4>0</vt:i4>
      </vt:variant>
      <vt:variant>
        <vt:i4>5</vt:i4>
      </vt:variant>
      <vt:variant>
        <vt:lpwstr/>
      </vt:variant>
      <vt:variant>
        <vt:lpwstr>_Toc369680258</vt:lpwstr>
      </vt:variant>
      <vt:variant>
        <vt:i4>1179696</vt:i4>
      </vt:variant>
      <vt:variant>
        <vt:i4>248</vt:i4>
      </vt:variant>
      <vt:variant>
        <vt:i4>0</vt:i4>
      </vt:variant>
      <vt:variant>
        <vt:i4>5</vt:i4>
      </vt:variant>
      <vt:variant>
        <vt:lpwstr/>
      </vt:variant>
      <vt:variant>
        <vt:lpwstr>_Toc369680257</vt:lpwstr>
      </vt:variant>
      <vt:variant>
        <vt:i4>1179696</vt:i4>
      </vt:variant>
      <vt:variant>
        <vt:i4>242</vt:i4>
      </vt:variant>
      <vt:variant>
        <vt:i4>0</vt:i4>
      </vt:variant>
      <vt:variant>
        <vt:i4>5</vt:i4>
      </vt:variant>
      <vt:variant>
        <vt:lpwstr/>
      </vt:variant>
      <vt:variant>
        <vt:lpwstr>_Toc369680256</vt:lpwstr>
      </vt:variant>
      <vt:variant>
        <vt:i4>1179696</vt:i4>
      </vt:variant>
      <vt:variant>
        <vt:i4>236</vt:i4>
      </vt:variant>
      <vt:variant>
        <vt:i4>0</vt:i4>
      </vt:variant>
      <vt:variant>
        <vt:i4>5</vt:i4>
      </vt:variant>
      <vt:variant>
        <vt:lpwstr/>
      </vt:variant>
      <vt:variant>
        <vt:lpwstr>_Toc369680255</vt:lpwstr>
      </vt:variant>
      <vt:variant>
        <vt:i4>1179696</vt:i4>
      </vt:variant>
      <vt:variant>
        <vt:i4>230</vt:i4>
      </vt:variant>
      <vt:variant>
        <vt:i4>0</vt:i4>
      </vt:variant>
      <vt:variant>
        <vt:i4>5</vt:i4>
      </vt:variant>
      <vt:variant>
        <vt:lpwstr/>
      </vt:variant>
      <vt:variant>
        <vt:lpwstr>_Toc369680254</vt:lpwstr>
      </vt:variant>
      <vt:variant>
        <vt:i4>1179696</vt:i4>
      </vt:variant>
      <vt:variant>
        <vt:i4>224</vt:i4>
      </vt:variant>
      <vt:variant>
        <vt:i4>0</vt:i4>
      </vt:variant>
      <vt:variant>
        <vt:i4>5</vt:i4>
      </vt:variant>
      <vt:variant>
        <vt:lpwstr/>
      </vt:variant>
      <vt:variant>
        <vt:lpwstr>_Toc369680253</vt:lpwstr>
      </vt:variant>
      <vt:variant>
        <vt:i4>1179696</vt:i4>
      </vt:variant>
      <vt:variant>
        <vt:i4>218</vt:i4>
      </vt:variant>
      <vt:variant>
        <vt:i4>0</vt:i4>
      </vt:variant>
      <vt:variant>
        <vt:i4>5</vt:i4>
      </vt:variant>
      <vt:variant>
        <vt:lpwstr/>
      </vt:variant>
      <vt:variant>
        <vt:lpwstr>_Toc369680252</vt:lpwstr>
      </vt:variant>
      <vt:variant>
        <vt:i4>1179696</vt:i4>
      </vt:variant>
      <vt:variant>
        <vt:i4>212</vt:i4>
      </vt:variant>
      <vt:variant>
        <vt:i4>0</vt:i4>
      </vt:variant>
      <vt:variant>
        <vt:i4>5</vt:i4>
      </vt:variant>
      <vt:variant>
        <vt:lpwstr/>
      </vt:variant>
      <vt:variant>
        <vt:lpwstr>_Toc369680251</vt:lpwstr>
      </vt:variant>
      <vt:variant>
        <vt:i4>1179696</vt:i4>
      </vt:variant>
      <vt:variant>
        <vt:i4>206</vt:i4>
      </vt:variant>
      <vt:variant>
        <vt:i4>0</vt:i4>
      </vt:variant>
      <vt:variant>
        <vt:i4>5</vt:i4>
      </vt:variant>
      <vt:variant>
        <vt:lpwstr/>
      </vt:variant>
      <vt:variant>
        <vt:lpwstr>_Toc369680250</vt:lpwstr>
      </vt:variant>
      <vt:variant>
        <vt:i4>1245232</vt:i4>
      </vt:variant>
      <vt:variant>
        <vt:i4>200</vt:i4>
      </vt:variant>
      <vt:variant>
        <vt:i4>0</vt:i4>
      </vt:variant>
      <vt:variant>
        <vt:i4>5</vt:i4>
      </vt:variant>
      <vt:variant>
        <vt:lpwstr/>
      </vt:variant>
      <vt:variant>
        <vt:lpwstr>_Toc369680249</vt:lpwstr>
      </vt:variant>
      <vt:variant>
        <vt:i4>1245232</vt:i4>
      </vt:variant>
      <vt:variant>
        <vt:i4>194</vt:i4>
      </vt:variant>
      <vt:variant>
        <vt:i4>0</vt:i4>
      </vt:variant>
      <vt:variant>
        <vt:i4>5</vt:i4>
      </vt:variant>
      <vt:variant>
        <vt:lpwstr/>
      </vt:variant>
      <vt:variant>
        <vt:lpwstr>_Toc369680248</vt:lpwstr>
      </vt:variant>
      <vt:variant>
        <vt:i4>1245232</vt:i4>
      </vt:variant>
      <vt:variant>
        <vt:i4>188</vt:i4>
      </vt:variant>
      <vt:variant>
        <vt:i4>0</vt:i4>
      </vt:variant>
      <vt:variant>
        <vt:i4>5</vt:i4>
      </vt:variant>
      <vt:variant>
        <vt:lpwstr/>
      </vt:variant>
      <vt:variant>
        <vt:lpwstr>_Toc369680247</vt:lpwstr>
      </vt:variant>
      <vt:variant>
        <vt:i4>1245232</vt:i4>
      </vt:variant>
      <vt:variant>
        <vt:i4>182</vt:i4>
      </vt:variant>
      <vt:variant>
        <vt:i4>0</vt:i4>
      </vt:variant>
      <vt:variant>
        <vt:i4>5</vt:i4>
      </vt:variant>
      <vt:variant>
        <vt:lpwstr/>
      </vt:variant>
      <vt:variant>
        <vt:lpwstr>_Toc369680246</vt:lpwstr>
      </vt:variant>
      <vt:variant>
        <vt:i4>1245232</vt:i4>
      </vt:variant>
      <vt:variant>
        <vt:i4>176</vt:i4>
      </vt:variant>
      <vt:variant>
        <vt:i4>0</vt:i4>
      </vt:variant>
      <vt:variant>
        <vt:i4>5</vt:i4>
      </vt:variant>
      <vt:variant>
        <vt:lpwstr/>
      </vt:variant>
      <vt:variant>
        <vt:lpwstr>_Toc369680245</vt:lpwstr>
      </vt:variant>
      <vt:variant>
        <vt:i4>1245232</vt:i4>
      </vt:variant>
      <vt:variant>
        <vt:i4>170</vt:i4>
      </vt:variant>
      <vt:variant>
        <vt:i4>0</vt:i4>
      </vt:variant>
      <vt:variant>
        <vt:i4>5</vt:i4>
      </vt:variant>
      <vt:variant>
        <vt:lpwstr/>
      </vt:variant>
      <vt:variant>
        <vt:lpwstr>_Toc369680244</vt:lpwstr>
      </vt:variant>
      <vt:variant>
        <vt:i4>1245232</vt:i4>
      </vt:variant>
      <vt:variant>
        <vt:i4>164</vt:i4>
      </vt:variant>
      <vt:variant>
        <vt:i4>0</vt:i4>
      </vt:variant>
      <vt:variant>
        <vt:i4>5</vt:i4>
      </vt:variant>
      <vt:variant>
        <vt:lpwstr/>
      </vt:variant>
      <vt:variant>
        <vt:lpwstr>_Toc369680243</vt:lpwstr>
      </vt:variant>
      <vt:variant>
        <vt:i4>1245232</vt:i4>
      </vt:variant>
      <vt:variant>
        <vt:i4>158</vt:i4>
      </vt:variant>
      <vt:variant>
        <vt:i4>0</vt:i4>
      </vt:variant>
      <vt:variant>
        <vt:i4>5</vt:i4>
      </vt:variant>
      <vt:variant>
        <vt:lpwstr/>
      </vt:variant>
      <vt:variant>
        <vt:lpwstr>_Toc369680242</vt:lpwstr>
      </vt:variant>
      <vt:variant>
        <vt:i4>1245232</vt:i4>
      </vt:variant>
      <vt:variant>
        <vt:i4>152</vt:i4>
      </vt:variant>
      <vt:variant>
        <vt:i4>0</vt:i4>
      </vt:variant>
      <vt:variant>
        <vt:i4>5</vt:i4>
      </vt:variant>
      <vt:variant>
        <vt:lpwstr/>
      </vt:variant>
      <vt:variant>
        <vt:lpwstr>_Toc369680241</vt:lpwstr>
      </vt:variant>
      <vt:variant>
        <vt:i4>1245232</vt:i4>
      </vt:variant>
      <vt:variant>
        <vt:i4>146</vt:i4>
      </vt:variant>
      <vt:variant>
        <vt:i4>0</vt:i4>
      </vt:variant>
      <vt:variant>
        <vt:i4>5</vt:i4>
      </vt:variant>
      <vt:variant>
        <vt:lpwstr/>
      </vt:variant>
      <vt:variant>
        <vt:lpwstr>_Toc369680240</vt:lpwstr>
      </vt:variant>
      <vt:variant>
        <vt:i4>1310768</vt:i4>
      </vt:variant>
      <vt:variant>
        <vt:i4>140</vt:i4>
      </vt:variant>
      <vt:variant>
        <vt:i4>0</vt:i4>
      </vt:variant>
      <vt:variant>
        <vt:i4>5</vt:i4>
      </vt:variant>
      <vt:variant>
        <vt:lpwstr/>
      </vt:variant>
      <vt:variant>
        <vt:lpwstr>_Toc369680239</vt:lpwstr>
      </vt:variant>
      <vt:variant>
        <vt:i4>1310768</vt:i4>
      </vt:variant>
      <vt:variant>
        <vt:i4>134</vt:i4>
      </vt:variant>
      <vt:variant>
        <vt:i4>0</vt:i4>
      </vt:variant>
      <vt:variant>
        <vt:i4>5</vt:i4>
      </vt:variant>
      <vt:variant>
        <vt:lpwstr/>
      </vt:variant>
      <vt:variant>
        <vt:lpwstr>_Toc369680238</vt:lpwstr>
      </vt:variant>
      <vt:variant>
        <vt:i4>1310768</vt:i4>
      </vt:variant>
      <vt:variant>
        <vt:i4>128</vt:i4>
      </vt:variant>
      <vt:variant>
        <vt:i4>0</vt:i4>
      </vt:variant>
      <vt:variant>
        <vt:i4>5</vt:i4>
      </vt:variant>
      <vt:variant>
        <vt:lpwstr/>
      </vt:variant>
      <vt:variant>
        <vt:lpwstr>_Toc369680237</vt:lpwstr>
      </vt:variant>
      <vt:variant>
        <vt:i4>1310768</vt:i4>
      </vt:variant>
      <vt:variant>
        <vt:i4>122</vt:i4>
      </vt:variant>
      <vt:variant>
        <vt:i4>0</vt:i4>
      </vt:variant>
      <vt:variant>
        <vt:i4>5</vt:i4>
      </vt:variant>
      <vt:variant>
        <vt:lpwstr/>
      </vt:variant>
      <vt:variant>
        <vt:lpwstr>_Toc369680236</vt:lpwstr>
      </vt:variant>
      <vt:variant>
        <vt:i4>1310768</vt:i4>
      </vt:variant>
      <vt:variant>
        <vt:i4>116</vt:i4>
      </vt:variant>
      <vt:variant>
        <vt:i4>0</vt:i4>
      </vt:variant>
      <vt:variant>
        <vt:i4>5</vt:i4>
      </vt:variant>
      <vt:variant>
        <vt:lpwstr/>
      </vt:variant>
      <vt:variant>
        <vt:lpwstr>_Toc369680235</vt:lpwstr>
      </vt:variant>
      <vt:variant>
        <vt:i4>1310768</vt:i4>
      </vt:variant>
      <vt:variant>
        <vt:i4>110</vt:i4>
      </vt:variant>
      <vt:variant>
        <vt:i4>0</vt:i4>
      </vt:variant>
      <vt:variant>
        <vt:i4>5</vt:i4>
      </vt:variant>
      <vt:variant>
        <vt:lpwstr/>
      </vt:variant>
      <vt:variant>
        <vt:lpwstr>_Toc369680234</vt:lpwstr>
      </vt:variant>
      <vt:variant>
        <vt:i4>1310768</vt:i4>
      </vt:variant>
      <vt:variant>
        <vt:i4>104</vt:i4>
      </vt:variant>
      <vt:variant>
        <vt:i4>0</vt:i4>
      </vt:variant>
      <vt:variant>
        <vt:i4>5</vt:i4>
      </vt:variant>
      <vt:variant>
        <vt:lpwstr/>
      </vt:variant>
      <vt:variant>
        <vt:lpwstr>_Toc369680233</vt:lpwstr>
      </vt:variant>
      <vt:variant>
        <vt:i4>1310768</vt:i4>
      </vt:variant>
      <vt:variant>
        <vt:i4>98</vt:i4>
      </vt:variant>
      <vt:variant>
        <vt:i4>0</vt:i4>
      </vt:variant>
      <vt:variant>
        <vt:i4>5</vt:i4>
      </vt:variant>
      <vt:variant>
        <vt:lpwstr/>
      </vt:variant>
      <vt:variant>
        <vt:lpwstr>_Toc369680232</vt:lpwstr>
      </vt:variant>
      <vt:variant>
        <vt:i4>1310768</vt:i4>
      </vt:variant>
      <vt:variant>
        <vt:i4>92</vt:i4>
      </vt:variant>
      <vt:variant>
        <vt:i4>0</vt:i4>
      </vt:variant>
      <vt:variant>
        <vt:i4>5</vt:i4>
      </vt:variant>
      <vt:variant>
        <vt:lpwstr/>
      </vt:variant>
      <vt:variant>
        <vt:lpwstr>_Toc369680231</vt:lpwstr>
      </vt:variant>
      <vt:variant>
        <vt:i4>1310768</vt:i4>
      </vt:variant>
      <vt:variant>
        <vt:i4>86</vt:i4>
      </vt:variant>
      <vt:variant>
        <vt:i4>0</vt:i4>
      </vt:variant>
      <vt:variant>
        <vt:i4>5</vt:i4>
      </vt:variant>
      <vt:variant>
        <vt:lpwstr/>
      </vt:variant>
      <vt:variant>
        <vt:lpwstr>_Toc369680230</vt:lpwstr>
      </vt:variant>
      <vt:variant>
        <vt:i4>1376304</vt:i4>
      </vt:variant>
      <vt:variant>
        <vt:i4>80</vt:i4>
      </vt:variant>
      <vt:variant>
        <vt:i4>0</vt:i4>
      </vt:variant>
      <vt:variant>
        <vt:i4>5</vt:i4>
      </vt:variant>
      <vt:variant>
        <vt:lpwstr/>
      </vt:variant>
      <vt:variant>
        <vt:lpwstr>_Toc369680229</vt:lpwstr>
      </vt:variant>
      <vt:variant>
        <vt:i4>1376304</vt:i4>
      </vt:variant>
      <vt:variant>
        <vt:i4>74</vt:i4>
      </vt:variant>
      <vt:variant>
        <vt:i4>0</vt:i4>
      </vt:variant>
      <vt:variant>
        <vt:i4>5</vt:i4>
      </vt:variant>
      <vt:variant>
        <vt:lpwstr/>
      </vt:variant>
      <vt:variant>
        <vt:lpwstr>_Toc369680228</vt:lpwstr>
      </vt:variant>
      <vt:variant>
        <vt:i4>1376304</vt:i4>
      </vt:variant>
      <vt:variant>
        <vt:i4>68</vt:i4>
      </vt:variant>
      <vt:variant>
        <vt:i4>0</vt:i4>
      </vt:variant>
      <vt:variant>
        <vt:i4>5</vt:i4>
      </vt:variant>
      <vt:variant>
        <vt:lpwstr/>
      </vt:variant>
      <vt:variant>
        <vt:lpwstr>_Toc369680227</vt:lpwstr>
      </vt:variant>
      <vt:variant>
        <vt:i4>1376304</vt:i4>
      </vt:variant>
      <vt:variant>
        <vt:i4>62</vt:i4>
      </vt:variant>
      <vt:variant>
        <vt:i4>0</vt:i4>
      </vt:variant>
      <vt:variant>
        <vt:i4>5</vt:i4>
      </vt:variant>
      <vt:variant>
        <vt:lpwstr/>
      </vt:variant>
      <vt:variant>
        <vt:lpwstr>_Toc369680226</vt:lpwstr>
      </vt:variant>
      <vt:variant>
        <vt:i4>1376304</vt:i4>
      </vt:variant>
      <vt:variant>
        <vt:i4>56</vt:i4>
      </vt:variant>
      <vt:variant>
        <vt:i4>0</vt:i4>
      </vt:variant>
      <vt:variant>
        <vt:i4>5</vt:i4>
      </vt:variant>
      <vt:variant>
        <vt:lpwstr/>
      </vt:variant>
      <vt:variant>
        <vt:lpwstr>_Toc369680225</vt:lpwstr>
      </vt:variant>
      <vt:variant>
        <vt:i4>1376304</vt:i4>
      </vt:variant>
      <vt:variant>
        <vt:i4>50</vt:i4>
      </vt:variant>
      <vt:variant>
        <vt:i4>0</vt:i4>
      </vt:variant>
      <vt:variant>
        <vt:i4>5</vt:i4>
      </vt:variant>
      <vt:variant>
        <vt:lpwstr/>
      </vt:variant>
      <vt:variant>
        <vt:lpwstr>_Toc369680224</vt:lpwstr>
      </vt:variant>
      <vt:variant>
        <vt:i4>1376304</vt:i4>
      </vt:variant>
      <vt:variant>
        <vt:i4>44</vt:i4>
      </vt:variant>
      <vt:variant>
        <vt:i4>0</vt:i4>
      </vt:variant>
      <vt:variant>
        <vt:i4>5</vt:i4>
      </vt:variant>
      <vt:variant>
        <vt:lpwstr/>
      </vt:variant>
      <vt:variant>
        <vt:lpwstr>_Toc369680223</vt:lpwstr>
      </vt:variant>
      <vt:variant>
        <vt:i4>1376304</vt:i4>
      </vt:variant>
      <vt:variant>
        <vt:i4>38</vt:i4>
      </vt:variant>
      <vt:variant>
        <vt:i4>0</vt:i4>
      </vt:variant>
      <vt:variant>
        <vt:i4>5</vt:i4>
      </vt:variant>
      <vt:variant>
        <vt:lpwstr/>
      </vt:variant>
      <vt:variant>
        <vt:lpwstr>_Toc369680222</vt:lpwstr>
      </vt:variant>
      <vt:variant>
        <vt:i4>1376304</vt:i4>
      </vt:variant>
      <vt:variant>
        <vt:i4>32</vt:i4>
      </vt:variant>
      <vt:variant>
        <vt:i4>0</vt:i4>
      </vt:variant>
      <vt:variant>
        <vt:i4>5</vt:i4>
      </vt:variant>
      <vt:variant>
        <vt:lpwstr/>
      </vt:variant>
      <vt:variant>
        <vt:lpwstr>_Toc369680221</vt:lpwstr>
      </vt:variant>
      <vt:variant>
        <vt:i4>1376304</vt:i4>
      </vt:variant>
      <vt:variant>
        <vt:i4>26</vt:i4>
      </vt:variant>
      <vt:variant>
        <vt:i4>0</vt:i4>
      </vt:variant>
      <vt:variant>
        <vt:i4>5</vt:i4>
      </vt:variant>
      <vt:variant>
        <vt:lpwstr/>
      </vt:variant>
      <vt:variant>
        <vt:lpwstr>_Toc369680220</vt:lpwstr>
      </vt:variant>
      <vt:variant>
        <vt:i4>1441840</vt:i4>
      </vt:variant>
      <vt:variant>
        <vt:i4>20</vt:i4>
      </vt:variant>
      <vt:variant>
        <vt:i4>0</vt:i4>
      </vt:variant>
      <vt:variant>
        <vt:i4>5</vt:i4>
      </vt:variant>
      <vt:variant>
        <vt:lpwstr/>
      </vt:variant>
      <vt:variant>
        <vt:lpwstr>_Toc369680219</vt:lpwstr>
      </vt:variant>
      <vt:variant>
        <vt:i4>1441840</vt:i4>
      </vt:variant>
      <vt:variant>
        <vt:i4>14</vt:i4>
      </vt:variant>
      <vt:variant>
        <vt:i4>0</vt:i4>
      </vt:variant>
      <vt:variant>
        <vt:i4>5</vt:i4>
      </vt:variant>
      <vt:variant>
        <vt:lpwstr/>
      </vt:variant>
      <vt:variant>
        <vt:lpwstr>_Toc369680218</vt:lpwstr>
      </vt:variant>
      <vt:variant>
        <vt:i4>1441840</vt:i4>
      </vt:variant>
      <vt:variant>
        <vt:i4>8</vt:i4>
      </vt:variant>
      <vt:variant>
        <vt:i4>0</vt:i4>
      </vt:variant>
      <vt:variant>
        <vt:i4>5</vt:i4>
      </vt:variant>
      <vt:variant>
        <vt:lpwstr/>
      </vt:variant>
      <vt:variant>
        <vt:lpwstr>_Toc369680217</vt:lpwstr>
      </vt:variant>
      <vt:variant>
        <vt:i4>1441840</vt:i4>
      </vt:variant>
      <vt:variant>
        <vt:i4>2</vt:i4>
      </vt:variant>
      <vt:variant>
        <vt:i4>0</vt:i4>
      </vt:variant>
      <vt:variant>
        <vt:i4>5</vt:i4>
      </vt:variant>
      <vt:variant>
        <vt:lpwstr/>
      </vt:variant>
      <vt:variant>
        <vt:lpwstr>_Toc369680216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YHW</dc:creator>
  <cp:lastModifiedBy>Sangfor</cp:lastModifiedBy>
  <cp:revision>36</cp:revision>
  <cp:lastPrinted>2021-05-18T00:48:00Z</cp:lastPrinted>
  <dcterms:created xsi:type="dcterms:W3CDTF">2021-04-28T09:25:00Z</dcterms:created>
  <dcterms:modified xsi:type="dcterms:W3CDTF">2021-05-27T01:08:00Z</dcterms:modified>
</cp:coreProperties>
</file>